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A3907" w14:textId="77777777" w:rsidR="00D02A7C" w:rsidRDefault="003B484F" w:rsidP="00FF094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MALL TILL</w:t>
      </w:r>
      <w:r w:rsidR="0069717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6686894F" w14:textId="5C13BF99" w:rsidR="005F5978" w:rsidRPr="00812F9E" w:rsidRDefault="0069717B" w:rsidP="00FF094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UTBILDNINGSPLAN</w:t>
      </w:r>
      <w:r w:rsidR="00FF0941" w:rsidRPr="00812F9E">
        <w:rPr>
          <w:rFonts w:ascii="Times New Roman" w:hAnsi="Times New Roman" w:cs="Times New Roman"/>
          <w:b/>
          <w:bCs/>
          <w:sz w:val="32"/>
          <w:szCs w:val="32"/>
        </w:rPr>
        <w:t xml:space="preserve"> FÖR SUBSPECIALISERINGSTJÄNSTGÖRING (SST) I REPRODUKTIONSMEDICIN</w:t>
      </w:r>
    </w:p>
    <w:p w14:paraId="1919B796" w14:textId="77777777" w:rsidR="00306DE5" w:rsidRDefault="00306DE5" w:rsidP="00812F9E">
      <w:pPr>
        <w:rPr>
          <w:sz w:val="32"/>
          <w:szCs w:val="32"/>
        </w:rPr>
      </w:pPr>
    </w:p>
    <w:p w14:paraId="0EBC7A2D" w14:textId="4751A26A" w:rsidR="00FF0941" w:rsidRPr="00033C00" w:rsidRDefault="00FF0941" w:rsidP="008718E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33C00">
        <w:rPr>
          <w:rFonts w:ascii="Times New Roman" w:hAnsi="Times New Roman" w:cs="Times New Roman"/>
          <w:b/>
          <w:bCs/>
          <w:sz w:val="28"/>
          <w:szCs w:val="28"/>
        </w:rPr>
        <w:t>Målbeskrivning</w:t>
      </w:r>
    </w:p>
    <w:p w14:paraId="21D08557" w14:textId="5CB4D263" w:rsidR="00FF0941" w:rsidRPr="00033C00" w:rsidRDefault="00FF0941" w:rsidP="008718E8">
      <w:pPr>
        <w:rPr>
          <w:rFonts w:ascii="Times New Roman" w:hAnsi="Times New Roman" w:cs="Times New Roman"/>
          <w:sz w:val="24"/>
          <w:szCs w:val="24"/>
        </w:rPr>
      </w:pPr>
      <w:r w:rsidRPr="00033C00">
        <w:rPr>
          <w:rFonts w:ascii="Times New Roman" w:hAnsi="Times New Roman" w:cs="Times New Roman"/>
          <w:sz w:val="24"/>
          <w:szCs w:val="24"/>
        </w:rPr>
        <w:t xml:space="preserve">Innehållet i SST-utbildningen skall följa </w:t>
      </w:r>
      <w:proofErr w:type="spellStart"/>
      <w:proofErr w:type="gramStart"/>
      <w:r w:rsidRPr="00033C00">
        <w:rPr>
          <w:rFonts w:ascii="Times New Roman" w:hAnsi="Times New Roman" w:cs="Times New Roman"/>
          <w:sz w:val="24"/>
          <w:szCs w:val="24"/>
        </w:rPr>
        <w:t>SFOGs</w:t>
      </w:r>
      <w:proofErr w:type="spellEnd"/>
      <w:proofErr w:type="gramEnd"/>
      <w:r w:rsidRPr="00033C00">
        <w:rPr>
          <w:rFonts w:ascii="Times New Roman" w:hAnsi="Times New Roman" w:cs="Times New Roman"/>
          <w:sz w:val="24"/>
          <w:szCs w:val="24"/>
        </w:rPr>
        <w:t xml:space="preserve"> (Svensk Förening för Obstetrik och Gynekologi) utbildningsprogram och utbildningsbok för subspecialisering i reproduktionsmedicin. Utbildningen omfattar totalt minst </w:t>
      </w:r>
      <w:r w:rsidR="0069717B" w:rsidRPr="0069717B"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Pr="00033C00">
        <w:rPr>
          <w:rFonts w:ascii="Times New Roman" w:hAnsi="Times New Roman" w:cs="Times New Roman"/>
          <w:sz w:val="24"/>
          <w:szCs w:val="24"/>
        </w:rPr>
        <w:t xml:space="preserve"> månader heltidstjänstgöring (inklusive semester och jourkompensationsledighet).</w:t>
      </w:r>
    </w:p>
    <w:p w14:paraId="4C3C7301" w14:textId="69580E83" w:rsidR="00FF0941" w:rsidRPr="00033C00" w:rsidRDefault="00FF0941" w:rsidP="008718E8">
      <w:pPr>
        <w:rPr>
          <w:rFonts w:ascii="Times New Roman" w:hAnsi="Times New Roman" w:cs="Times New Roman"/>
          <w:sz w:val="24"/>
          <w:szCs w:val="24"/>
        </w:rPr>
      </w:pPr>
      <w:r w:rsidRPr="00033C00">
        <w:rPr>
          <w:rFonts w:ascii="Times New Roman" w:hAnsi="Times New Roman" w:cs="Times New Roman"/>
          <w:sz w:val="24"/>
          <w:szCs w:val="24"/>
        </w:rPr>
        <w:t xml:space="preserve">Verksamhetschefen </w:t>
      </w:r>
      <w:r w:rsidR="00462158">
        <w:rPr>
          <w:rFonts w:ascii="Times New Roman" w:hAnsi="Times New Roman" w:cs="Times New Roman"/>
          <w:sz w:val="24"/>
          <w:szCs w:val="24"/>
        </w:rPr>
        <w:t>____________________________</w:t>
      </w:r>
      <w:r w:rsidRPr="00033C00">
        <w:rPr>
          <w:rFonts w:ascii="Times New Roman" w:hAnsi="Times New Roman" w:cs="Times New Roman"/>
          <w:sz w:val="24"/>
          <w:szCs w:val="24"/>
        </w:rPr>
        <w:t xml:space="preserve"> och SST-handledaren </w:t>
      </w:r>
      <w:r w:rsidR="00462158">
        <w:rPr>
          <w:rFonts w:ascii="Times New Roman" w:hAnsi="Times New Roman" w:cs="Times New Roman"/>
          <w:sz w:val="24"/>
          <w:szCs w:val="24"/>
        </w:rPr>
        <w:t>______________________</w:t>
      </w:r>
      <w:r w:rsidR="005079DA" w:rsidRPr="00033C00">
        <w:rPr>
          <w:rFonts w:ascii="Times New Roman" w:hAnsi="Times New Roman" w:cs="Times New Roman"/>
          <w:sz w:val="24"/>
          <w:szCs w:val="24"/>
        </w:rPr>
        <w:t xml:space="preserve"> ansvarar tillsammans för att förutsättningar bereds, så att upprättad utbildningsplan kan fullföljas och målbeskrivningen uppfyllas inom angiven tidsram.</w:t>
      </w:r>
    </w:p>
    <w:p w14:paraId="7B2E0123" w14:textId="5C67B1B8" w:rsidR="005079DA" w:rsidRPr="00033C00" w:rsidRDefault="005079DA" w:rsidP="008718E8">
      <w:pPr>
        <w:rPr>
          <w:rFonts w:ascii="Times New Roman" w:hAnsi="Times New Roman" w:cs="Times New Roman"/>
          <w:sz w:val="24"/>
          <w:szCs w:val="24"/>
        </w:rPr>
      </w:pPr>
      <w:r w:rsidRPr="00033C00">
        <w:rPr>
          <w:rFonts w:ascii="Times New Roman" w:hAnsi="Times New Roman" w:cs="Times New Roman"/>
          <w:sz w:val="24"/>
          <w:szCs w:val="24"/>
        </w:rPr>
        <w:t>Uppföljning och utvärdering av SST-utbildningen skall regelbundet göras av SST-handledaren och årligen i samtal med</w:t>
      </w:r>
      <w:r w:rsidR="00D02A7C">
        <w:rPr>
          <w:rFonts w:ascii="Times New Roman" w:hAnsi="Times New Roman" w:cs="Times New Roman"/>
          <w:sz w:val="24"/>
          <w:szCs w:val="24"/>
        </w:rPr>
        <w:t xml:space="preserve"> SST-l</w:t>
      </w:r>
      <w:r w:rsidRPr="00033C00">
        <w:rPr>
          <w:rFonts w:ascii="Times New Roman" w:hAnsi="Times New Roman" w:cs="Times New Roman"/>
          <w:sz w:val="24"/>
          <w:szCs w:val="24"/>
        </w:rPr>
        <w:t>äkaren.</w:t>
      </w:r>
    </w:p>
    <w:p w14:paraId="0CED475B" w14:textId="77777777" w:rsidR="008718E8" w:rsidRPr="00033C00" w:rsidRDefault="008718E8" w:rsidP="008718E8">
      <w:pPr>
        <w:rPr>
          <w:rFonts w:ascii="Times New Roman" w:hAnsi="Times New Roman" w:cs="Times New Roman"/>
          <w:sz w:val="28"/>
          <w:szCs w:val="28"/>
        </w:rPr>
      </w:pPr>
    </w:p>
    <w:p w14:paraId="1120BB12" w14:textId="7D9347A6" w:rsidR="005079DA" w:rsidRPr="00033C00" w:rsidRDefault="005079DA" w:rsidP="008718E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33C00">
        <w:rPr>
          <w:rFonts w:ascii="Times New Roman" w:hAnsi="Times New Roman" w:cs="Times New Roman"/>
          <w:b/>
          <w:bCs/>
          <w:sz w:val="28"/>
          <w:szCs w:val="28"/>
        </w:rPr>
        <w:t>Utbildningens placering och omfattning</w:t>
      </w:r>
    </w:p>
    <w:p w14:paraId="16309B7A" w14:textId="21D76CF6" w:rsidR="005079DA" w:rsidRDefault="005079DA" w:rsidP="008718E8">
      <w:pPr>
        <w:rPr>
          <w:rFonts w:ascii="Times New Roman" w:hAnsi="Times New Roman" w:cs="Times New Roman"/>
          <w:sz w:val="24"/>
          <w:szCs w:val="24"/>
        </w:rPr>
      </w:pPr>
      <w:r w:rsidRPr="048A2E70">
        <w:rPr>
          <w:rFonts w:ascii="Times New Roman" w:hAnsi="Times New Roman" w:cs="Times New Roman"/>
          <w:sz w:val="24"/>
          <w:szCs w:val="24"/>
        </w:rPr>
        <w:t xml:space="preserve">Specialistutbildningen inom detta kontrakts ram sker på </w:t>
      </w:r>
      <w:r w:rsidR="005C31DB">
        <w:rPr>
          <w:rFonts w:ascii="Times New Roman" w:hAnsi="Times New Roman" w:cs="Times New Roman"/>
          <w:sz w:val="24"/>
          <w:szCs w:val="24"/>
        </w:rPr>
        <w:t xml:space="preserve">________________________. </w:t>
      </w:r>
      <w:r w:rsidRPr="048A2E70">
        <w:rPr>
          <w:rFonts w:ascii="Times New Roman" w:hAnsi="Times New Roman" w:cs="Times New Roman"/>
          <w:sz w:val="24"/>
          <w:szCs w:val="24"/>
        </w:rPr>
        <w:t xml:space="preserve">SST-utbildningen påbörjas </w:t>
      </w:r>
      <w:r w:rsidR="00EC5060">
        <w:rPr>
          <w:rFonts w:ascii="Times New Roman" w:hAnsi="Times New Roman" w:cs="Times New Roman"/>
          <w:sz w:val="24"/>
          <w:szCs w:val="24"/>
        </w:rPr>
        <w:t>_________________</w:t>
      </w:r>
      <w:r w:rsidRPr="048A2E70">
        <w:rPr>
          <w:rFonts w:ascii="Times New Roman" w:hAnsi="Times New Roman" w:cs="Times New Roman"/>
          <w:sz w:val="24"/>
          <w:szCs w:val="24"/>
        </w:rPr>
        <w:t xml:space="preserve">, sker på </w:t>
      </w:r>
      <w:r w:rsidR="00EC5060">
        <w:rPr>
          <w:rFonts w:ascii="Times New Roman" w:hAnsi="Times New Roman" w:cs="Times New Roman"/>
          <w:sz w:val="24"/>
          <w:szCs w:val="24"/>
        </w:rPr>
        <w:t>____________</w:t>
      </w:r>
      <w:r w:rsidRPr="048A2E70">
        <w:rPr>
          <w:rFonts w:ascii="Times New Roman" w:hAnsi="Times New Roman" w:cs="Times New Roman"/>
          <w:sz w:val="24"/>
          <w:szCs w:val="24"/>
        </w:rPr>
        <w:t>tid (</w:t>
      </w:r>
      <w:r w:rsidR="00EC5060">
        <w:rPr>
          <w:rFonts w:ascii="Times New Roman" w:hAnsi="Times New Roman" w:cs="Times New Roman"/>
          <w:sz w:val="24"/>
          <w:szCs w:val="24"/>
        </w:rPr>
        <w:t>_____</w:t>
      </w:r>
      <w:r w:rsidRPr="048A2E70">
        <w:rPr>
          <w:rFonts w:ascii="Times New Roman" w:hAnsi="Times New Roman" w:cs="Times New Roman"/>
          <w:sz w:val="24"/>
          <w:szCs w:val="24"/>
        </w:rPr>
        <w:t xml:space="preserve">%) och beräknas vara </w:t>
      </w:r>
      <w:r w:rsidR="008718E8" w:rsidRPr="048A2E70">
        <w:rPr>
          <w:rFonts w:ascii="Times New Roman" w:hAnsi="Times New Roman" w:cs="Times New Roman"/>
          <w:sz w:val="24"/>
          <w:szCs w:val="24"/>
        </w:rPr>
        <w:t xml:space="preserve">fullgjord </w:t>
      </w:r>
      <w:r w:rsidR="00EC5060">
        <w:rPr>
          <w:rFonts w:ascii="Times New Roman" w:hAnsi="Times New Roman" w:cs="Times New Roman"/>
          <w:sz w:val="24"/>
          <w:szCs w:val="24"/>
        </w:rPr>
        <w:t>_______________</w:t>
      </w:r>
      <w:r w:rsidR="008718E8" w:rsidRPr="048A2E70">
        <w:rPr>
          <w:rFonts w:ascii="Times New Roman" w:hAnsi="Times New Roman" w:cs="Times New Roman"/>
          <w:sz w:val="24"/>
          <w:szCs w:val="24"/>
        </w:rPr>
        <w:t xml:space="preserve">. Den angivna tidsperioden kan komma att förlängas på grund av eventuell forskningsledighet, sjukskrivning, </w:t>
      </w:r>
      <w:r w:rsidR="00033C00" w:rsidRPr="048A2E70">
        <w:rPr>
          <w:rFonts w:ascii="Times New Roman" w:hAnsi="Times New Roman" w:cs="Times New Roman"/>
          <w:sz w:val="24"/>
          <w:szCs w:val="24"/>
        </w:rPr>
        <w:t>föräldraledighet</w:t>
      </w:r>
      <w:r w:rsidR="008718E8" w:rsidRPr="048A2E70">
        <w:rPr>
          <w:rFonts w:ascii="Times New Roman" w:hAnsi="Times New Roman" w:cs="Times New Roman"/>
          <w:sz w:val="24"/>
          <w:szCs w:val="24"/>
        </w:rPr>
        <w:t>, deltidstjänstgöring, utlandstjänstgöring eller annan tjänstgöring</w:t>
      </w:r>
      <w:r w:rsidR="469987FC" w:rsidRPr="048A2E70">
        <w:rPr>
          <w:rFonts w:ascii="Times New Roman" w:hAnsi="Times New Roman" w:cs="Times New Roman"/>
          <w:sz w:val="24"/>
          <w:szCs w:val="24"/>
        </w:rPr>
        <w:t>.</w:t>
      </w:r>
    </w:p>
    <w:p w14:paraId="48D2C3A2" w14:textId="77777777" w:rsidR="00033C00" w:rsidRPr="00033C00" w:rsidRDefault="00033C00" w:rsidP="008718E8">
      <w:pPr>
        <w:rPr>
          <w:rFonts w:ascii="Times New Roman" w:hAnsi="Times New Roman" w:cs="Times New Roman"/>
          <w:sz w:val="24"/>
          <w:szCs w:val="24"/>
        </w:rPr>
      </w:pPr>
    </w:p>
    <w:p w14:paraId="2C28142C" w14:textId="2ABE8194" w:rsidR="008718E8" w:rsidRPr="00033C00" w:rsidRDefault="008718E8" w:rsidP="008718E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33C00">
        <w:rPr>
          <w:rFonts w:ascii="Times New Roman" w:hAnsi="Times New Roman" w:cs="Times New Roman"/>
          <w:b/>
          <w:bCs/>
          <w:sz w:val="28"/>
          <w:szCs w:val="28"/>
        </w:rPr>
        <w:t>Utbildningsplan</w:t>
      </w:r>
    </w:p>
    <w:p w14:paraId="697DDB63" w14:textId="167995CA" w:rsidR="008718E8" w:rsidRPr="00033C00" w:rsidRDefault="008718E8" w:rsidP="008718E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33C00">
        <w:rPr>
          <w:rFonts w:ascii="Times New Roman" w:hAnsi="Times New Roman" w:cs="Times New Roman"/>
          <w:b/>
          <w:bCs/>
          <w:sz w:val="24"/>
          <w:szCs w:val="24"/>
        </w:rPr>
        <w:t>Huvudutbildning: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964"/>
        <w:gridCol w:w="2694"/>
      </w:tblGrid>
      <w:tr w:rsidR="00D02A7C" w:rsidRPr="00033C00" w14:paraId="54ECCBB3" w14:textId="77777777" w:rsidTr="036674DB">
        <w:tc>
          <w:tcPr>
            <w:tcW w:w="3964" w:type="dxa"/>
          </w:tcPr>
          <w:p w14:paraId="6FEAFA03" w14:textId="1CF663D5" w:rsidR="00D02A7C" w:rsidRPr="00033C00" w:rsidRDefault="00D02A7C" w:rsidP="008718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3C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Placeringar, obligatoriska</w:t>
            </w:r>
          </w:p>
        </w:tc>
        <w:tc>
          <w:tcPr>
            <w:tcW w:w="2694" w:type="dxa"/>
          </w:tcPr>
          <w:p w14:paraId="24862B4B" w14:textId="6FCC07A7" w:rsidR="00D02A7C" w:rsidRPr="00033C00" w:rsidRDefault="00D02A7C" w:rsidP="008718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3C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Omfattning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målsättning</w:t>
            </w:r>
            <w:r w:rsidRPr="00033C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D02A7C" w:rsidRPr="00033C00" w14:paraId="441346F9" w14:textId="77777777" w:rsidTr="036674DB">
        <w:tc>
          <w:tcPr>
            <w:tcW w:w="3964" w:type="dxa"/>
          </w:tcPr>
          <w:p w14:paraId="1B4F77B5" w14:textId="1A96E461" w:rsidR="00D02A7C" w:rsidRPr="00033C00" w:rsidRDefault="00D02A7C" w:rsidP="00871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C00">
              <w:rPr>
                <w:rFonts w:ascii="Times New Roman" w:hAnsi="Times New Roman" w:cs="Times New Roman"/>
                <w:sz w:val="24"/>
                <w:szCs w:val="24"/>
              </w:rPr>
              <w:t>IVF/fertilitetsenheten</w:t>
            </w:r>
          </w:p>
        </w:tc>
        <w:tc>
          <w:tcPr>
            <w:tcW w:w="2694" w:type="dxa"/>
          </w:tcPr>
          <w:p w14:paraId="52B020E3" w14:textId="2018668E" w:rsidR="00D02A7C" w:rsidRPr="00033C00" w:rsidRDefault="00D02A7C" w:rsidP="00871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A7C" w:rsidRPr="00033C00" w14:paraId="6A6A4277" w14:textId="77777777" w:rsidTr="036674DB">
        <w:tc>
          <w:tcPr>
            <w:tcW w:w="3964" w:type="dxa"/>
          </w:tcPr>
          <w:p w14:paraId="32969D3E" w14:textId="1EBBE66C" w:rsidR="00D02A7C" w:rsidRPr="00033C00" w:rsidRDefault="00D02A7C" w:rsidP="00871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C00">
              <w:rPr>
                <w:rFonts w:ascii="Times New Roman" w:hAnsi="Times New Roman" w:cs="Times New Roman"/>
                <w:sz w:val="24"/>
                <w:szCs w:val="24"/>
              </w:rPr>
              <w:t>Placering på ackrediterat fertilitetslaboratorium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(embryologi)</w:t>
            </w:r>
          </w:p>
        </w:tc>
        <w:tc>
          <w:tcPr>
            <w:tcW w:w="2694" w:type="dxa"/>
          </w:tcPr>
          <w:p w14:paraId="571B24BF" w14:textId="150FA5A7" w:rsidR="00D02A7C" w:rsidRPr="00033C00" w:rsidRDefault="00D02A7C" w:rsidP="00871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A7C" w:rsidRPr="00033C00" w14:paraId="2554B491" w14:textId="77777777" w:rsidTr="036674DB">
        <w:tc>
          <w:tcPr>
            <w:tcW w:w="3964" w:type="dxa"/>
          </w:tcPr>
          <w:p w14:paraId="0984BF1A" w14:textId="00C81913" w:rsidR="00D02A7C" w:rsidRPr="00033C00" w:rsidRDefault="00D02A7C" w:rsidP="00871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C00">
              <w:rPr>
                <w:rFonts w:ascii="Times New Roman" w:hAnsi="Times New Roman" w:cs="Times New Roman"/>
                <w:sz w:val="24"/>
                <w:szCs w:val="24"/>
              </w:rPr>
              <w:t>Endokrinologi/gynekologisk endokrinologi</w:t>
            </w:r>
          </w:p>
        </w:tc>
        <w:tc>
          <w:tcPr>
            <w:tcW w:w="2694" w:type="dxa"/>
          </w:tcPr>
          <w:p w14:paraId="44A40330" w14:textId="1332FA24" w:rsidR="00D02A7C" w:rsidRPr="00033C00" w:rsidRDefault="00D02A7C" w:rsidP="00871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A7C" w:rsidRPr="00033C00" w14:paraId="30FF3147" w14:textId="77777777" w:rsidTr="036674DB">
        <w:tc>
          <w:tcPr>
            <w:tcW w:w="3964" w:type="dxa"/>
          </w:tcPr>
          <w:p w14:paraId="3D9FEAE1" w14:textId="179F198A" w:rsidR="00D02A7C" w:rsidRPr="00033C00" w:rsidRDefault="00D02A7C" w:rsidP="00871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3C00">
              <w:rPr>
                <w:rFonts w:ascii="Times New Roman" w:hAnsi="Times New Roman" w:cs="Times New Roman"/>
                <w:sz w:val="24"/>
                <w:szCs w:val="24"/>
              </w:rPr>
              <w:t>Androlo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gi</w:t>
            </w:r>
            <w:proofErr w:type="spellEnd"/>
          </w:p>
        </w:tc>
        <w:tc>
          <w:tcPr>
            <w:tcW w:w="2694" w:type="dxa"/>
          </w:tcPr>
          <w:p w14:paraId="3B02892A" w14:textId="6786D46F" w:rsidR="00D02A7C" w:rsidRPr="00033C00" w:rsidRDefault="00D02A7C" w:rsidP="00871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A7C" w:rsidRPr="00033C00" w14:paraId="0E1CCC04" w14:textId="77777777" w:rsidTr="036674DB">
        <w:tc>
          <w:tcPr>
            <w:tcW w:w="3964" w:type="dxa"/>
          </w:tcPr>
          <w:p w14:paraId="0AD8FCD3" w14:textId="5B7D7153" w:rsidR="00D02A7C" w:rsidRPr="00033C00" w:rsidRDefault="00D02A7C" w:rsidP="00871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Klinisk genetik </w:t>
            </w:r>
          </w:p>
        </w:tc>
        <w:tc>
          <w:tcPr>
            <w:tcW w:w="2694" w:type="dxa"/>
          </w:tcPr>
          <w:p w14:paraId="4167D044" w14:textId="272671FB" w:rsidR="00D02A7C" w:rsidRPr="00033C00" w:rsidRDefault="00D02A7C" w:rsidP="00871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A7C" w:rsidRPr="00033C00" w14:paraId="5533FCA2" w14:textId="77777777" w:rsidTr="036674DB">
        <w:tc>
          <w:tcPr>
            <w:tcW w:w="3964" w:type="dxa"/>
          </w:tcPr>
          <w:p w14:paraId="49123175" w14:textId="6C079B34" w:rsidR="00D02A7C" w:rsidRPr="00033C00" w:rsidRDefault="00D02A7C" w:rsidP="00871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C00">
              <w:rPr>
                <w:rFonts w:ascii="Times New Roman" w:hAnsi="Times New Roman" w:cs="Times New Roman"/>
                <w:sz w:val="24"/>
                <w:szCs w:val="24"/>
              </w:rPr>
              <w:t>Gynekologisk operation</w:t>
            </w:r>
          </w:p>
        </w:tc>
        <w:tc>
          <w:tcPr>
            <w:tcW w:w="2694" w:type="dxa"/>
          </w:tcPr>
          <w:p w14:paraId="5A0025FA" w14:textId="46549161" w:rsidR="00D02A7C" w:rsidRPr="00033C00" w:rsidRDefault="00D02A7C" w:rsidP="00871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A7C" w:rsidRPr="00033C00" w14:paraId="0C1B11A9" w14:textId="77777777" w:rsidTr="036674DB">
        <w:tc>
          <w:tcPr>
            <w:tcW w:w="3964" w:type="dxa"/>
          </w:tcPr>
          <w:p w14:paraId="5AFFBD42" w14:textId="49C69724" w:rsidR="00D02A7C" w:rsidRPr="00033C00" w:rsidRDefault="00D02A7C" w:rsidP="00871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C00">
              <w:rPr>
                <w:rFonts w:ascii="Times New Roman" w:hAnsi="Times New Roman" w:cs="Times New Roman"/>
                <w:sz w:val="24"/>
                <w:szCs w:val="24"/>
              </w:rPr>
              <w:t>Gynekologiskt ultraljud</w:t>
            </w:r>
          </w:p>
        </w:tc>
        <w:tc>
          <w:tcPr>
            <w:tcW w:w="2694" w:type="dxa"/>
          </w:tcPr>
          <w:p w14:paraId="200C62EC" w14:textId="6C926736" w:rsidR="00D02A7C" w:rsidRPr="00033C00" w:rsidRDefault="00D02A7C" w:rsidP="00871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1742CAA" w14:textId="5BEE43E6" w:rsidR="008718E8" w:rsidRPr="00033C00" w:rsidRDefault="008718E8" w:rsidP="008718E8">
      <w:pPr>
        <w:rPr>
          <w:rFonts w:ascii="Times New Roman" w:hAnsi="Times New Roman" w:cs="Times New Roman"/>
          <w:sz w:val="24"/>
          <w:szCs w:val="24"/>
        </w:rPr>
      </w:pPr>
    </w:p>
    <w:p w14:paraId="5EAFAE16" w14:textId="471593BF" w:rsidR="00772338" w:rsidRPr="00033C00" w:rsidRDefault="00772338" w:rsidP="008718E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33C00">
        <w:rPr>
          <w:rFonts w:ascii="Times New Roman" w:hAnsi="Times New Roman" w:cs="Times New Roman"/>
          <w:b/>
          <w:bCs/>
          <w:sz w:val="24"/>
          <w:szCs w:val="24"/>
        </w:rPr>
        <w:lastRenderedPageBreak/>
        <w:t>Sidoutbildning: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020"/>
        <w:gridCol w:w="3638"/>
      </w:tblGrid>
      <w:tr w:rsidR="00D02A7C" w:rsidRPr="00033C00" w14:paraId="13CC10C6" w14:textId="77777777" w:rsidTr="00E16021">
        <w:tc>
          <w:tcPr>
            <w:tcW w:w="3020" w:type="dxa"/>
          </w:tcPr>
          <w:p w14:paraId="3EF8C67D" w14:textId="65A39672" w:rsidR="00D02A7C" w:rsidRPr="00E16021" w:rsidRDefault="00D02A7C" w:rsidP="008718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0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Placering</w:t>
            </w:r>
          </w:p>
        </w:tc>
        <w:tc>
          <w:tcPr>
            <w:tcW w:w="3638" w:type="dxa"/>
          </w:tcPr>
          <w:p w14:paraId="16400788" w14:textId="77777777" w:rsidR="00D02A7C" w:rsidRDefault="00D02A7C" w:rsidP="008718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0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Omfattning</w:t>
            </w:r>
          </w:p>
          <w:p w14:paraId="68E39082" w14:textId="1C8ECABE" w:rsidR="00D02A7C" w:rsidRPr="00E16021" w:rsidRDefault="00D02A7C" w:rsidP="008718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(målsättning)</w:t>
            </w:r>
          </w:p>
        </w:tc>
      </w:tr>
      <w:tr w:rsidR="00D02A7C" w:rsidRPr="00033C00" w14:paraId="14E0553E" w14:textId="77777777" w:rsidTr="00E16021">
        <w:tc>
          <w:tcPr>
            <w:tcW w:w="3020" w:type="dxa"/>
          </w:tcPr>
          <w:p w14:paraId="16AC3FE4" w14:textId="22EDFB3A" w:rsidR="00D02A7C" w:rsidRPr="00033C00" w:rsidRDefault="00D02A7C" w:rsidP="00871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C00">
              <w:rPr>
                <w:rFonts w:ascii="Times New Roman" w:hAnsi="Times New Roman" w:cs="Times New Roman"/>
                <w:sz w:val="24"/>
                <w:szCs w:val="24"/>
              </w:rPr>
              <w:t>Placering på annan Fertilitetsklinik/Ort -ev. utomlands (auskultation/arbete)</w:t>
            </w:r>
          </w:p>
        </w:tc>
        <w:tc>
          <w:tcPr>
            <w:tcW w:w="3638" w:type="dxa"/>
          </w:tcPr>
          <w:p w14:paraId="691BDE00" w14:textId="01AC52BC" w:rsidR="00D02A7C" w:rsidRPr="00033C00" w:rsidRDefault="00D02A7C" w:rsidP="00871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1D1F236" w14:textId="219D54DA" w:rsidR="00772338" w:rsidRPr="00033C00" w:rsidRDefault="00772338" w:rsidP="008718E8">
      <w:pPr>
        <w:rPr>
          <w:rFonts w:ascii="Times New Roman" w:hAnsi="Times New Roman" w:cs="Times New Roman"/>
          <w:sz w:val="24"/>
          <w:szCs w:val="24"/>
        </w:rPr>
      </w:pPr>
    </w:p>
    <w:p w14:paraId="2BCD030B" w14:textId="4CDFE49C" w:rsidR="00772338" w:rsidRPr="00033C00" w:rsidRDefault="00772338" w:rsidP="008718E8">
      <w:pPr>
        <w:rPr>
          <w:rFonts w:ascii="Times New Roman" w:hAnsi="Times New Roman" w:cs="Times New Roman"/>
          <w:sz w:val="24"/>
          <w:szCs w:val="24"/>
        </w:rPr>
      </w:pPr>
      <w:r w:rsidRPr="00033C00">
        <w:rPr>
          <w:rFonts w:ascii="Times New Roman" w:hAnsi="Times New Roman" w:cs="Times New Roman"/>
          <w:sz w:val="24"/>
          <w:szCs w:val="24"/>
        </w:rPr>
        <w:t xml:space="preserve">Verksamhetschefen ansvarar för att SST-läkaren </w:t>
      </w:r>
      <w:r w:rsidR="004E3B28">
        <w:rPr>
          <w:rFonts w:ascii="Times New Roman" w:hAnsi="Times New Roman" w:cs="Times New Roman"/>
          <w:sz w:val="24"/>
          <w:szCs w:val="24"/>
        </w:rPr>
        <w:t>_____________</w:t>
      </w:r>
      <w:r w:rsidR="00B6432F">
        <w:rPr>
          <w:rFonts w:ascii="Times New Roman" w:hAnsi="Times New Roman" w:cs="Times New Roman"/>
          <w:sz w:val="24"/>
          <w:szCs w:val="24"/>
        </w:rPr>
        <w:t>_______</w:t>
      </w:r>
      <w:r w:rsidRPr="00033C00">
        <w:rPr>
          <w:rFonts w:ascii="Times New Roman" w:hAnsi="Times New Roman" w:cs="Times New Roman"/>
          <w:sz w:val="24"/>
          <w:szCs w:val="24"/>
        </w:rPr>
        <w:t xml:space="preserve"> erhåller placeringar enligt ovan, samt att finansiering av sidoutbildningen ordnas. Vid behov kan utbildningsplanen revideras. </w:t>
      </w:r>
    </w:p>
    <w:p w14:paraId="6BC00464" w14:textId="5D6B3A6D" w:rsidR="00772338" w:rsidRDefault="00772338" w:rsidP="008718E8">
      <w:pPr>
        <w:rPr>
          <w:rFonts w:ascii="Times New Roman" w:hAnsi="Times New Roman" w:cs="Times New Roman"/>
          <w:sz w:val="24"/>
          <w:szCs w:val="24"/>
        </w:rPr>
      </w:pPr>
    </w:p>
    <w:p w14:paraId="75AD3F8F" w14:textId="460BC4CC" w:rsidR="00EA0D4C" w:rsidRPr="000E140D" w:rsidRDefault="00E70DA5" w:rsidP="008718E8">
      <w:pPr>
        <w:rPr>
          <w:rFonts w:ascii="Times New Roman" w:hAnsi="Times New Roman" w:cs="Times New Roman"/>
          <w:sz w:val="24"/>
          <w:szCs w:val="24"/>
        </w:rPr>
      </w:pPr>
      <w:r w:rsidRPr="000E140D">
        <w:rPr>
          <w:rFonts w:ascii="Times New Roman" w:hAnsi="Times New Roman" w:cs="Times New Roman"/>
          <w:sz w:val="24"/>
          <w:szCs w:val="24"/>
        </w:rPr>
        <w:t xml:space="preserve">Under </w:t>
      </w:r>
      <w:r w:rsidR="00777385">
        <w:rPr>
          <w:rFonts w:ascii="Times New Roman" w:hAnsi="Times New Roman" w:cs="Times New Roman"/>
          <w:sz w:val="24"/>
          <w:szCs w:val="24"/>
        </w:rPr>
        <w:t>utbildningen</w:t>
      </w:r>
      <w:r w:rsidR="005C1C6F" w:rsidRPr="000E140D">
        <w:rPr>
          <w:rFonts w:ascii="Times New Roman" w:hAnsi="Times New Roman" w:cs="Times New Roman"/>
          <w:sz w:val="24"/>
          <w:szCs w:val="24"/>
        </w:rPr>
        <w:t xml:space="preserve"> deltar SST-läkaren i den ordinarie</w:t>
      </w:r>
      <w:r w:rsidR="00444303" w:rsidRPr="000E140D">
        <w:rPr>
          <w:rFonts w:ascii="Times New Roman" w:hAnsi="Times New Roman" w:cs="Times New Roman"/>
          <w:sz w:val="24"/>
          <w:szCs w:val="24"/>
        </w:rPr>
        <w:t xml:space="preserve"> </w:t>
      </w:r>
      <w:r w:rsidR="005C1C6F" w:rsidRPr="000E140D">
        <w:rPr>
          <w:rFonts w:ascii="Times New Roman" w:hAnsi="Times New Roman" w:cs="Times New Roman"/>
          <w:sz w:val="24"/>
          <w:szCs w:val="24"/>
        </w:rPr>
        <w:t>verksamheten. SST-läkaren genomför</w:t>
      </w:r>
      <w:r w:rsidR="002762FC" w:rsidRPr="000E140D">
        <w:rPr>
          <w:rFonts w:ascii="Times New Roman" w:hAnsi="Times New Roman" w:cs="Times New Roman"/>
          <w:sz w:val="24"/>
          <w:szCs w:val="24"/>
        </w:rPr>
        <w:t>, vid behov under handledning, utredning av patienter/par med ofrivillig barnlöshet</w:t>
      </w:r>
      <w:r w:rsidR="00751B01" w:rsidRPr="000E140D">
        <w:rPr>
          <w:rFonts w:ascii="Times New Roman" w:hAnsi="Times New Roman" w:cs="Times New Roman"/>
          <w:sz w:val="24"/>
          <w:szCs w:val="24"/>
        </w:rPr>
        <w:t>,</w:t>
      </w:r>
      <w:r w:rsidR="00491A1D" w:rsidRPr="000E140D">
        <w:rPr>
          <w:rFonts w:ascii="Times New Roman" w:hAnsi="Times New Roman" w:cs="Times New Roman"/>
          <w:sz w:val="24"/>
          <w:szCs w:val="24"/>
        </w:rPr>
        <w:t xml:space="preserve"> inklusive</w:t>
      </w:r>
      <w:r w:rsidR="00751B01" w:rsidRPr="000E140D">
        <w:rPr>
          <w:rFonts w:ascii="Times New Roman" w:hAnsi="Times New Roman" w:cs="Times New Roman"/>
          <w:sz w:val="24"/>
          <w:szCs w:val="24"/>
        </w:rPr>
        <w:t xml:space="preserve"> donationsbehandlingar, där det ingår</w:t>
      </w:r>
      <w:r w:rsidR="00491A1D" w:rsidRPr="000E140D">
        <w:rPr>
          <w:rFonts w:ascii="Times New Roman" w:hAnsi="Times New Roman" w:cs="Times New Roman"/>
          <w:sz w:val="24"/>
          <w:szCs w:val="24"/>
        </w:rPr>
        <w:t xml:space="preserve"> utvärdering av laboratorietester och val av ART metod</w:t>
      </w:r>
      <w:r w:rsidR="00120E1F" w:rsidRPr="000E140D">
        <w:rPr>
          <w:rFonts w:ascii="Times New Roman" w:hAnsi="Times New Roman" w:cs="Times New Roman"/>
          <w:sz w:val="24"/>
          <w:szCs w:val="24"/>
        </w:rPr>
        <w:t xml:space="preserve">, </w:t>
      </w:r>
      <w:r w:rsidR="00BC037F" w:rsidRPr="000E140D">
        <w:rPr>
          <w:rFonts w:ascii="Times New Roman" w:hAnsi="Times New Roman" w:cs="Times New Roman"/>
          <w:sz w:val="24"/>
          <w:szCs w:val="24"/>
        </w:rPr>
        <w:t>gynekologiskt ultraljud inklusive HSSG och</w:t>
      </w:r>
      <w:r w:rsidR="00DB4D47">
        <w:rPr>
          <w:rFonts w:ascii="Times New Roman" w:hAnsi="Times New Roman" w:cs="Times New Roman"/>
          <w:sz w:val="24"/>
          <w:szCs w:val="24"/>
        </w:rPr>
        <w:t xml:space="preserve"> ev.</w:t>
      </w:r>
      <w:r w:rsidR="00BC037F" w:rsidRPr="000E140D">
        <w:rPr>
          <w:rFonts w:ascii="Times New Roman" w:hAnsi="Times New Roman" w:cs="Times New Roman"/>
          <w:sz w:val="24"/>
          <w:szCs w:val="24"/>
        </w:rPr>
        <w:t xml:space="preserve"> 3D bedömning av uterus, ultraljud </w:t>
      </w:r>
      <w:proofErr w:type="spellStart"/>
      <w:r w:rsidR="00BC037F" w:rsidRPr="000E140D">
        <w:rPr>
          <w:rFonts w:ascii="Times New Roman" w:hAnsi="Times New Roman" w:cs="Times New Roman"/>
          <w:sz w:val="24"/>
          <w:szCs w:val="24"/>
        </w:rPr>
        <w:t>skrotum</w:t>
      </w:r>
      <w:proofErr w:type="spellEnd"/>
      <w:r w:rsidR="00BC037F" w:rsidRPr="000E140D">
        <w:rPr>
          <w:rFonts w:ascii="Times New Roman" w:hAnsi="Times New Roman" w:cs="Times New Roman"/>
          <w:sz w:val="24"/>
          <w:szCs w:val="24"/>
        </w:rPr>
        <w:t xml:space="preserve"> </w:t>
      </w:r>
      <w:r w:rsidR="00DB4D47">
        <w:rPr>
          <w:rFonts w:ascii="Times New Roman" w:hAnsi="Times New Roman" w:cs="Times New Roman"/>
          <w:sz w:val="24"/>
          <w:szCs w:val="24"/>
        </w:rPr>
        <w:t>(i tillämpliga fall),</w:t>
      </w:r>
      <w:r w:rsidR="00D02A7C">
        <w:rPr>
          <w:rFonts w:ascii="Times New Roman" w:hAnsi="Times New Roman" w:cs="Times New Roman"/>
          <w:sz w:val="24"/>
          <w:szCs w:val="24"/>
        </w:rPr>
        <w:t xml:space="preserve"> planering och</w:t>
      </w:r>
      <w:r w:rsidR="00120E1F" w:rsidRPr="000E140D">
        <w:rPr>
          <w:rFonts w:ascii="Times New Roman" w:hAnsi="Times New Roman" w:cs="Times New Roman"/>
          <w:sz w:val="24"/>
          <w:szCs w:val="24"/>
        </w:rPr>
        <w:t xml:space="preserve"> genomförande av ovulationsinduktion</w:t>
      </w:r>
      <w:r w:rsidR="00D02A7C">
        <w:rPr>
          <w:rFonts w:ascii="Times New Roman" w:hAnsi="Times New Roman" w:cs="Times New Roman"/>
          <w:sz w:val="24"/>
          <w:szCs w:val="24"/>
        </w:rPr>
        <w:t xml:space="preserve"> och</w:t>
      </w:r>
      <w:r w:rsidR="00120E1F" w:rsidRPr="000E140D">
        <w:rPr>
          <w:rFonts w:ascii="Times New Roman" w:hAnsi="Times New Roman" w:cs="Times New Roman"/>
          <w:sz w:val="24"/>
          <w:szCs w:val="24"/>
        </w:rPr>
        <w:t xml:space="preserve"> ovulationsstimulering, intrauterin insemination</w:t>
      </w:r>
      <w:r w:rsidR="0037704C" w:rsidRPr="000E140D">
        <w:rPr>
          <w:rFonts w:ascii="Times New Roman" w:hAnsi="Times New Roman" w:cs="Times New Roman"/>
          <w:sz w:val="24"/>
          <w:szCs w:val="24"/>
        </w:rPr>
        <w:t xml:space="preserve">, äggplock (OPU), </w:t>
      </w:r>
      <w:r w:rsidR="00776F99" w:rsidRPr="000E140D">
        <w:rPr>
          <w:rFonts w:ascii="Times New Roman" w:hAnsi="Times New Roman" w:cs="Times New Roman"/>
          <w:sz w:val="24"/>
          <w:szCs w:val="24"/>
        </w:rPr>
        <w:t>fär</w:t>
      </w:r>
      <w:r w:rsidR="0086190B" w:rsidRPr="000E140D">
        <w:rPr>
          <w:rFonts w:ascii="Times New Roman" w:hAnsi="Times New Roman" w:cs="Times New Roman"/>
          <w:sz w:val="24"/>
          <w:szCs w:val="24"/>
        </w:rPr>
        <w:t xml:space="preserve">ska och frysta </w:t>
      </w:r>
      <w:r w:rsidR="0037704C" w:rsidRPr="000E140D">
        <w:rPr>
          <w:rFonts w:ascii="Times New Roman" w:hAnsi="Times New Roman" w:cs="Times New Roman"/>
          <w:sz w:val="24"/>
          <w:szCs w:val="24"/>
        </w:rPr>
        <w:t>embryotransfer</w:t>
      </w:r>
      <w:r w:rsidR="00AA558D" w:rsidRPr="000E14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A558D" w:rsidRPr="000E140D">
        <w:rPr>
          <w:rFonts w:ascii="Times New Roman" w:hAnsi="Times New Roman" w:cs="Times New Roman"/>
          <w:sz w:val="24"/>
          <w:szCs w:val="24"/>
        </w:rPr>
        <w:t>testis</w:t>
      </w:r>
      <w:proofErr w:type="spellEnd"/>
      <w:r w:rsidR="00D02A7C">
        <w:rPr>
          <w:rFonts w:ascii="Times New Roman" w:hAnsi="Times New Roman" w:cs="Times New Roman"/>
          <w:sz w:val="24"/>
          <w:szCs w:val="24"/>
        </w:rPr>
        <w:t>-</w:t>
      </w:r>
      <w:r w:rsidR="00AA558D" w:rsidRPr="000E140D">
        <w:rPr>
          <w:rFonts w:ascii="Times New Roman" w:hAnsi="Times New Roman" w:cs="Times New Roman"/>
          <w:sz w:val="24"/>
          <w:szCs w:val="24"/>
        </w:rPr>
        <w:t>biopsier</w:t>
      </w:r>
      <w:r w:rsidR="0037704C" w:rsidRPr="000E140D">
        <w:rPr>
          <w:rFonts w:ascii="Times New Roman" w:hAnsi="Times New Roman" w:cs="Times New Roman"/>
          <w:sz w:val="24"/>
          <w:szCs w:val="24"/>
        </w:rPr>
        <w:t xml:space="preserve"> samt </w:t>
      </w:r>
      <w:r w:rsidR="00776F99" w:rsidRPr="000E140D">
        <w:rPr>
          <w:rFonts w:ascii="Times New Roman" w:hAnsi="Times New Roman" w:cs="Times New Roman"/>
          <w:sz w:val="24"/>
          <w:szCs w:val="24"/>
        </w:rPr>
        <w:t xml:space="preserve">graviditetsultraljud och </w:t>
      </w:r>
      <w:r w:rsidR="0037704C" w:rsidRPr="000E140D">
        <w:rPr>
          <w:rFonts w:ascii="Times New Roman" w:hAnsi="Times New Roman" w:cs="Times New Roman"/>
          <w:sz w:val="24"/>
          <w:szCs w:val="24"/>
        </w:rPr>
        <w:t>behandling av överstimuleringssyndrom</w:t>
      </w:r>
      <w:r w:rsidR="006849F1" w:rsidRPr="000E140D">
        <w:rPr>
          <w:rFonts w:ascii="Times New Roman" w:hAnsi="Times New Roman" w:cs="Times New Roman"/>
          <w:sz w:val="24"/>
          <w:szCs w:val="24"/>
        </w:rPr>
        <w:t xml:space="preserve"> och andra behandlingsrelaterade komplikationer.</w:t>
      </w:r>
      <w:r w:rsidR="0086190B" w:rsidRPr="000E140D">
        <w:rPr>
          <w:rFonts w:ascii="Times New Roman" w:hAnsi="Times New Roman" w:cs="Times New Roman"/>
          <w:sz w:val="24"/>
          <w:szCs w:val="24"/>
        </w:rPr>
        <w:t xml:space="preserve"> SST-läkaren </w:t>
      </w:r>
      <w:r w:rsidR="00E641AC" w:rsidRPr="000E140D">
        <w:rPr>
          <w:rFonts w:ascii="Times New Roman" w:hAnsi="Times New Roman" w:cs="Times New Roman"/>
          <w:sz w:val="24"/>
          <w:szCs w:val="24"/>
        </w:rPr>
        <w:t>deltar</w:t>
      </w:r>
      <w:r w:rsidR="0086190B" w:rsidRPr="000E140D">
        <w:rPr>
          <w:rFonts w:ascii="Times New Roman" w:hAnsi="Times New Roman" w:cs="Times New Roman"/>
          <w:sz w:val="24"/>
          <w:szCs w:val="24"/>
        </w:rPr>
        <w:t xml:space="preserve"> i läkarmöten med falldiskussioner</w:t>
      </w:r>
      <w:r w:rsidR="00366C8F" w:rsidRPr="000E140D">
        <w:rPr>
          <w:rFonts w:ascii="Times New Roman" w:hAnsi="Times New Roman" w:cs="Times New Roman"/>
          <w:sz w:val="24"/>
          <w:szCs w:val="24"/>
        </w:rPr>
        <w:t xml:space="preserve"> och fallpresentationer</w:t>
      </w:r>
      <w:r w:rsidR="0086190B" w:rsidRPr="000E140D">
        <w:rPr>
          <w:rFonts w:ascii="Times New Roman" w:hAnsi="Times New Roman" w:cs="Times New Roman"/>
          <w:sz w:val="24"/>
          <w:szCs w:val="24"/>
        </w:rPr>
        <w:t xml:space="preserve">, </w:t>
      </w:r>
      <w:r w:rsidR="00E641AC" w:rsidRPr="000E140D">
        <w:rPr>
          <w:rFonts w:ascii="Times New Roman" w:hAnsi="Times New Roman" w:cs="Times New Roman"/>
          <w:sz w:val="24"/>
          <w:szCs w:val="24"/>
        </w:rPr>
        <w:t>interna utbildningar och arbetsplatsmöten</w:t>
      </w:r>
      <w:r w:rsidR="00EF1399">
        <w:rPr>
          <w:rFonts w:ascii="Times New Roman" w:hAnsi="Times New Roman" w:cs="Times New Roman"/>
          <w:sz w:val="24"/>
          <w:szCs w:val="24"/>
        </w:rPr>
        <w:t xml:space="preserve"> samt övriga relevanta vetenskapliga sammanhang</w:t>
      </w:r>
      <w:r w:rsidR="0038160B" w:rsidRPr="000E140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1DC469E" w14:textId="77777777" w:rsidR="00EA0D4C" w:rsidRPr="00033C00" w:rsidRDefault="00EA0D4C" w:rsidP="008718E8">
      <w:pPr>
        <w:rPr>
          <w:rFonts w:ascii="Times New Roman" w:hAnsi="Times New Roman" w:cs="Times New Roman"/>
          <w:sz w:val="24"/>
          <w:szCs w:val="24"/>
        </w:rPr>
      </w:pPr>
    </w:p>
    <w:p w14:paraId="7373B9D0" w14:textId="27A52D9B" w:rsidR="00772338" w:rsidRPr="00033C00" w:rsidRDefault="00772338" w:rsidP="008718E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33C00">
        <w:rPr>
          <w:rFonts w:ascii="Times New Roman" w:hAnsi="Times New Roman" w:cs="Times New Roman"/>
          <w:b/>
          <w:bCs/>
          <w:sz w:val="28"/>
          <w:szCs w:val="28"/>
        </w:rPr>
        <w:t>Handledning</w:t>
      </w:r>
    </w:p>
    <w:p w14:paraId="06D36429" w14:textId="70F16409" w:rsidR="00772338" w:rsidRPr="00033C00" w:rsidRDefault="00772338" w:rsidP="008718E8">
      <w:pPr>
        <w:rPr>
          <w:rFonts w:ascii="Times New Roman" w:hAnsi="Times New Roman" w:cs="Times New Roman"/>
          <w:sz w:val="24"/>
          <w:szCs w:val="24"/>
        </w:rPr>
      </w:pPr>
      <w:r w:rsidRPr="00033C00">
        <w:rPr>
          <w:rFonts w:ascii="Times New Roman" w:hAnsi="Times New Roman" w:cs="Times New Roman"/>
          <w:sz w:val="24"/>
          <w:szCs w:val="24"/>
        </w:rPr>
        <w:t>SST-utbildningen skall ske under handledning och SST-läkarens utveckling ska kontinuerligt utvärderas enligt gällande föreskrif</w:t>
      </w:r>
      <w:r w:rsidR="00954C44" w:rsidRPr="00033C00">
        <w:rPr>
          <w:rFonts w:ascii="Times New Roman" w:hAnsi="Times New Roman" w:cs="Times New Roman"/>
          <w:sz w:val="24"/>
          <w:szCs w:val="24"/>
        </w:rPr>
        <w:t xml:space="preserve">ter från SFOG. Tid för personlig </w:t>
      </w:r>
      <w:r w:rsidR="00954C44" w:rsidRPr="009C7A8F">
        <w:rPr>
          <w:rFonts w:ascii="Times New Roman" w:hAnsi="Times New Roman" w:cs="Times New Roman"/>
          <w:b/>
          <w:bCs/>
          <w:sz w:val="24"/>
          <w:szCs w:val="24"/>
        </w:rPr>
        <w:t>handledning</w:t>
      </w:r>
      <w:r w:rsidR="00954C44" w:rsidRPr="00033C00">
        <w:rPr>
          <w:rFonts w:ascii="Times New Roman" w:hAnsi="Times New Roman" w:cs="Times New Roman"/>
          <w:sz w:val="24"/>
          <w:szCs w:val="24"/>
        </w:rPr>
        <w:t xml:space="preserve"> ska avsättas regelbundet motsvarande </w:t>
      </w:r>
      <w:r w:rsidR="00954C44" w:rsidRPr="000E140D">
        <w:rPr>
          <w:rFonts w:ascii="Times New Roman" w:hAnsi="Times New Roman" w:cs="Times New Roman"/>
          <w:b/>
          <w:bCs/>
          <w:sz w:val="24"/>
          <w:szCs w:val="24"/>
        </w:rPr>
        <w:t xml:space="preserve">minst </w:t>
      </w:r>
      <w:r w:rsidR="00D02A7C">
        <w:rPr>
          <w:rFonts w:ascii="Times New Roman" w:hAnsi="Times New Roman" w:cs="Times New Roman"/>
          <w:b/>
          <w:bCs/>
          <w:sz w:val="24"/>
          <w:szCs w:val="24"/>
        </w:rPr>
        <w:t>X</w:t>
      </w:r>
      <w:r w:rsidR="00954C44" w:rsidRPr="000E140D">
        <w:rPr>
          <w:rFonts w:ascii="Times New Roman" w:hAnsi="Times New Roman" w:cs="Times New Roman"/>
          <w:b/>
          <w:bCs/>
          <w:sz w:val="24"/>
          <w:szCs w:val="24"/>
        </w:rPr>
        <w:t xml:space="preserve"> timm</w:t>
      </w:r>
      <w:r w:rsidR="00D02A7C">
        <w:rPr>
          <w:rFonts w:ascii="Times New Roman" w:hAnsi="Times New Roman" w:cs="Times New Roman"/>
          <w:b/>
          <w:bCs/>
          <w:sz w:val="24"/>
          <w:szCs w:val="24"/>
        </w:rPr>
        <w:t>ar</w:t>
      </w:r>
      <w:r w:rsidR="00954C44" w:rsidRPr="000E140D">
        <w:rPr>
          <w:rFonts w:ascii="Times New Roman" w:hAnsi="Times New Roman" w:cs="Times New Roman"/>
          <w:b/>
          <w:bCs/>
          <w:sz w:val="24"/>
          <w:szCs w:val="24"/>
        </w:rPr>
        <w:t xml:space="preserve"> per månad</w:t>
      </w:r>
      <w:r w:rsidR="00954C44" w:rsidRPr="00033C00">
        <w:rPr>
          <w:rFonts w:ascii="Times New Roman" w:hAnsi="Times New Roman" w:cs="Times New Roman"/>
          <w:sz w:val="24"/>
          <w:szCs w:val="24"/>
        </w:rPr>
        <w:t>. Vid dessa handledarsamtal ska bland annat läkarroll inklusive ledarskap, kommunikativ kompetens, kompetens inom medicinsk vetenskap och kvalitetsarbete, utvecklande av yrkesidentitet, etiska frågor, patientfall m.m. diskuteras. SST-läkaren skall beredas möjlighet att under handledning förvärva praktiska färdigheter och få erforderlig träning för att självständigt kunna utföra de moment som beskrivs i målbeskrivningen för subspecialiseringen.</w:t>
      </w:r>
    </w:p>
    <w:p w14:paraId="2E626311" w14:textId="48B8246D" w:rsidR="00954C44" w:rsidRPr="00033C00" w:rsidRDefault="00954C44" w:rsidP="008718E8">
      <w:pPr>
        <w:rPr>
          <w:rFonts w:ascii="Times New Roman" w:hAnsi="Times New Roman" w:cs="Times New Roman"/>
          <w:sz w:val="24"/>
          <w:szCs w:val="24"/>
        </w:rPr>
      </w:pPr>
      <w:r w:rsidRPr="00033C00">
        <w:rPr>
          <w:rFonts w:ascii="Times New Roman" w:hAnsi="Times New Roman" w:cs="Times New Roman"/>
          <w:sz w:val="24"/>
          <w:szCs w:val="24"/>
        </w:rPr>
        <w:t>SST-handledaren skall tillsammans med de</w:t>
      </w:r>
      <w:r w:rsidR="00D02A7C">
        <w:rPr>
          <w:rFonts w:ascii="Times New Roman" w:hAnsi="Times New Roman" w:cs="Times New Roman"/>
          <w:sz w:val="24"/>
          <w:szCs w:val="24"/>
        </w:rPr>
        <w:t>n</w:t>
      </w:r>
      <w:r w:rsidRPr="00033C00">
        <w:rPr>
          <w:rFonts w:ascii="Times New Roman" w:hAnsi="Times New Roman" w:cs="Times New Roman"/>
          <w:sz w:val="24"/>
          <w:szCs w:val="24"/>
        </w:rPr>
        <w:t xml:space="preserve"> kliniska handledar</w:t>
      </w:r>
      <w:r w:rsidR="00D02A7C">
        <w:rPr>
          <w:rFonts w:ascii="Times New Roman" w:hAnsi="Times New Roman" w:cs="Times New Roman"/>
          <w:sz w:val="24"/>
          <w:szCs w:val="24"/>
        </w:rPr>
        <w:t>en</w:t>
      </w:r>
      <w:r w:rsidRPr="00033C00">
        <w:rPr>
          <w:rFonts w:ascii="Times New Roman" w:hAnsi="Times New Roman" w:cs="Times New Roman"/>
          <w:sz w:val="24"/>
          <w:szCs w:val="24"/>
        </w:rPr>
        <w:t xml:space="preserve"> verka för och försäkra sig om att SST-utbildningen håller hög kvalitet, både praktiskt och teoretiskt lärande. SST-handledaren har ansvar för att SST-utbildningen framskrider planenligt. Handledarbyte kan initieras från SST-läkaren, handledaren eller verksamhetschefen.</w:t>
      </w:r>
    </w:p>
    <w:p w14:paraId="581F90FB" w14:textId="77777777" w:rsidR="007A79B2" w:rsidRPr="00033C00" w:rsidRDefault="007A79B2" w:rsidP="008718E8">
      <w:pPr>
        <w:rPr>
          <w:rFonts w:ascii="Times New Roman" w:hAnsi="Times New Roman" w:cs="Times New Roman"/>
          <w:sz w:val="24"/>
          <w:szCs w:val="24"/>
        </w:rPr>
      </w:pPr>
    </w:p>
    <w:p w14:paraId="066AC680" w14:textId="01DE3B04" w:rsidR="00954C44" w:rsidRPr="00630365" w:rsidRDefault="00954C44" w:rsidP="008718E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30365">
        <w:rPr>
          <w:rFonts w:ascii="Times New Roman" w:hAnsi="Times New Roman" w:cs="Times New Roman"/>
          <w:b/>
          <w:bCs/>
          <w:sz w:val="28"/>
          <w:szCs w:val="28"/>
        </w:rPr>
        <w:t>Kurser och annan teoretisk utbildning</w:t>
      </w:r>
      <w:r w:rsidR="00F93928">
        <w:rPr>
          <w:rFonts w:ascii="Times New Roman" w:hAnsi="Times New Roman" w:cs="Times New Roman"/>
          <w:b/>
          <w:bCs/>
          <w:sz w:val="28"/>
          <w:szCs w:val="28"/>
        </w:rPr>
        <w:t xml:space="preserve"> samt resurser</w:t>
      </w:r>
    </w:p>
    <w:p w14:paraId="5A3CEC04" w14:textId="77777777" w:rsidR="002750DB" w:rsidRDefault="00954C44" w:rsidP="008718E8">
      <w:pPr>
        <w:rPr>
          <w:rFonts w:ascii="Times New Roman" w:hAnsi="Times New Roman" w:cs="Times New Roman"/>
          <w:sz w:val="24"/>
          <w:szCs w:val="24"/>
        </w:rPr>
      </w:pPr>
      <w:r w:rsidRPr="00033C00">
        <w:rPr>
          <w:rFonts w:ascii="Times New Roman" w:hAnsi="Times New Roman" w:cs="Times New Roman"/>
          <w:sz w:val="24"/>
          <w:szCs w:val="24"/>
        </w:rPr>
        <w:t xml:space="preserve">SST-läkaren bär ansvaret för sin teoretiska vidareutbildning och ska aktivt delta i </w:t>
      </w:r>
      <w:r w:rsidR="00024E57" w:rsidRPr="00033C00">
        <w:rPr>
          <w:rFonts w:ascii="Times New Roman" w:hAnsi="Times New Roman" w:cs="Times New Roman"/>
          <w:sz w:val="24"/>
          <w:szCs w:val="24"/>
        </w:rPr>
        <w:t>klinikens</w:t>
      </w:r>
      <w:r w:rsidRPr="00033C00">
        <w:rPr>
          <w:rFonts w:ascii="Times New Roman" w:hAnsi="Times New Roman" w:cs="Times New Roman"/>
          <w:sz w:val="24"/>
          <w:szCs w:val="24"/>
        </w:rPr>
        <w:t xml:space="preserve"> konferenser och interna utbildningar. </w:t>
      </w:r>
    </w:p>
    <w:p w14:paraId="58404958" w14:textId="77777777" w:rsidR="002750DB" w:rsidRDefault="00954C44" w:rsidP="008718E8">
      <w:pPr>
        <w:rPr>
          <w:rFonts w:ascii="Times New Roman" w:hAnsi="Times New Roman" w:cs="Times New Roman"/>
          <w:sz w:val="24"/>
          <w:szCs w:val="24"/>
        </w:rPr>
      </w:pPr>
      <w:r w:rsidRPr="00033C00">
        <w:rPr>
          <w:rFonts w:ascii="Times New Roman" w:hAnsi="Times New Roman" w:cs="Times New Roman"/>
          <w:sz w:val="24"/>
          <w:szCs w:val="24"/>
        </w:rPr>
        <w:lastRenderedPageBreak/>
        <w:t xml:space="preserve">Under SST-utbildningen </w:t>
      </w:r>
      <w:r w:rsidR="00E91F30" w:rsidRPr="00033C00">
        <w:rPr>
          <w:rFonts w:ascii="Times New Roman" w:hAnsi="Times New Roman" w:cs="Times New Roman"/>
          <w:sz w:val="24"/>
          <w:szCs w:val="24"/>
        </w:rPr>
        <w:t xml:space="preserve">ska tid avsättas för både interna och externa </w:t>
      </w:r>
      <w:r w:rsidR="00E91F30" w:rsidRPr="009C7A8F">
        <w:rPr>
          <w:rFonts w:ascii="Times New Roman" w:hAnsi="Times New Roman" w:cs="Times New Roman"/>
          <w:b/>
          <w:bCs/>
          <w:sz w:val="24"/>
          <w:szCs w:val="24"/>
        </w:rPr>
        <w:t>kurser</w:t>
      </w:r>
      <w:r w:rsidR="00E91F30" w:rsidRPr="00033C0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BA84698" w14:textId="4E09E1EC" w:rsidR="002750DB" w:rsidRDefault="00E91F30" w:rsidP="008718E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33C00">
        <w:rPr>
          <w:rFonts w:ascii="Times New Roman" w:hAnsi="Times New Roman" w:cs="Times New Roman"/>
          <w:sz w:val="24"/>
          <w:szCs w:val="24"/>
        </w:rPr>
        <w:t xml:space="preserve">SST-läkaren ska beredas möjlighet att delta i nationella och internationella </w:t>
      </w:r>
      <w:r w:rsidRPr="009C7A8F">
        <w:rPr>
          <w:rFonts w:ascii="Times New Roman" w:hAnsi="Times New Roman" w:cs="Times New Roman"/>
          <w:b/>
          <w:bCs/>
          <w:sz w:val="24"/>
          <w:szCs w:val="24"/>
        </w:rPr>
        <w:t>kongresser/möten</w:t>
      </w:r>
      <w:r w:rsidRPr="00033C00">
        <w:rPr>
          <w:rFonts w:ascii="Times New Roman" w:hAnsi="Times New Roman" w:cs="Times New Roman"/>
          <w:sz w:val="24"/>
          <w:szCs w:val="24"/>
        </w:rPr>
        <w:t xml:space="preserve"> och andra internationella kurser som krävs för att uppnå subspecialistkompetens enligt </w:t>
      </w:r>
      <w:proofErr w:type="spellStart"/>
      <w:r w:rsidRPr="00033C00">
        <w:rPr>
          <w:rFonts w:ascii="Times New Roman" w:hAnsi="Times New Roman" w:cs="Times New Roman"/>
          <w:sz w:val="24"/>
          <w:szCs w:val="24"/>
        </w:rPr>
        <w:t>SFOG</w:t>
      </w:r>
      <w:r w:rsidR="007A79B2">
        <w:rPr>
          <w:rFonts w:ascii="Times New Roman" w:hAnsi="Times New Roman" w:cs="Times New Roman"/>
          <w:sz w:val="24"/>
          <w:szCs w:val="24"/>
        </w:rPr>
        <w:t>:</w:t>
      </w:r>
      <w:r w:rsidRPr="00033C00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033C00">
        <w:rPr>
          <w:rFonts w:ascii="Times New Roman" w:hAnsi="Times New Roman" w:cs="Times New Roman"/>
          <w:sz w:val="24"/>
          <w:szCs w:val="24"/>
        </w:rPr>
        <w:t xml:space="preserve"> målbeskrivning för </w:t>
      </w:r>
      <w:r w:rsidR="009C7A8F">
        <w:rPr>
          <w:rFonts w:ascii="Times New Roman" w:hAnsi="Times New Roman" w:cs="Times New Roman"/>
          <w:sz w:val="24"/>
          <w:szCs w:val="24"/>
        </w:rPr>
        <w:t>R</w:t>
      </w:r>
      <w:r w:rsidRPr="00033C00">
        <w:rPr>
          <w:rFonts w:ascii="Times New Roman" w:hAnsi="Times New Roman" w:cs="Times New Roman"/>
          <w:sz w:val="24"/>
          <w:szCs w:val="24"/>
        </w:rPr>
        <w:t>eproduktionsmedicin. Arbetsgivaren står för kostnaderna i samband med externa kurser, inklusive ledighet med lön, logi och resekostnader. Val av externa kurser sker i samråd mellan SST-läkaren och handledaren</w:t>
      </w:r>
      <w:r w:rsidRPr="000E140D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49D86FFE" w14:textId="338EB231" w:rsidR="002750DB" w:rsidRDefault="00B11E0D" w:rsidP="008718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X</w:t>
      </w:r>
      <w:r w:rsidR="00E91F30" w:rsidRPr="000E140D">
        <w:rPr>
          <w:rFonts w:ascii="Times New Roman" w:hAnsi="Times New Roman" w:cs="Times New Roman"/>
          <w:b/>
          <w:bCs/>
          <w:sz w:val="24"/>
          <w:szCs w:val="24"/>
        </w:rPr>
        <w:t xml:space="preserve"> tjänstgöringsveckor</w:t>
      </w:r>
      <w:r w:rsidR="00E91F30" w:rsidRPr="00033C00">
        <w:rPr>
          <w:rFonts w:ascii="Times New Roman" w:hAnsi="Times New Roman" w:cs="Times New Roman"/>
          <w:sz w:val="24"/>
          <w:szCs w:val="24"/>
        </w:rPr>
        <w:t xml:space="preserve"> ska avsättas för ett </w:t>
      </w:r>
      <w:r w:rsidR="00E91F30" w:rsidRPr="003B62EE">
        <w:rPr>
          <w:rFonts w:ascii="Times New Roman" w:hAnsi="Times New Roman" w:cs="Times New Roman"/>
          <w:b/>
          <w:bCs/>
          <w:sz w:val="24"/>
          <w:szCs w:val="24"/>
        </w:rPr>
        <w:t>individuellt forskningsarbete</w:t>
      </w:r>
      <w:r w:rsidR="00E91F30" w:rsidRPr="00033C00">
        <w:rPr>
          <w:rFonts w:ascii="Times New Roman" w:hAnsi="Times New Roman" w:cs="Times New Roman"/>
          <w:sz w:val="24"/>
          <w:szCs w:val="24"/>
        </w:rPr>
        <w:t xml:space="preserve"> enligt </w:t>
      </w:r>
      <w:proofErr w:type="spellStart"/>
      <w:proofErr w:type="gramStart"/>
      <w:r w:rsidR="00E91F30" w:rsidRPr="00033C00">
        <w:rPr>
          <w:rFonts w:ascii="Times New Roman" w:hAnsi="Times New Roman" w:cs="Times New Roman"/>
          <w:sz w:val="24"/>
          <w:szCs w:val="24"/>
        </w:rPr>
        <w:t>SFOGs</w:t>
      </w:r>
      <w:proofErr w:type="spellEnd"/>
      <w:proofErr w:type="gramEnd"/>
      <w:r w:rsidR="00E91F30" w:rsidRPr="00033C00">
        <w:rPr>
          <w:rFonts w:ascii="Times New Roman" w:hAnsi="Times New Roman" w:cs="Times New Roman"/>
          <w:sz w:val="24"/>
          <w:szCs w:val="24"/>
        </w:rPr>
        <w:t xml:space="preserve"> </w:t>
      </w:r>
      <w:r w:rsidR="00024E57" w:rsidRPr="00033C00">
        <w:rPr>
          <w:rFonts w:ascii="Times New Roman" w:hAnsi="Times New Roman" w:cs="Times New Roman"/>
          <w:sz w:val="24"/>
          <w:szCs w:val="24"/>
        </w:rPr>
        <w:t>målbeskrivning</w:t>
      </w:r>
      <w:r w:rsidR="002750DB">
        <w:rPr>
          <w:rFonts w:ascii="Times New Roman" w:hAnsi="Times New Roman" w:cs="Times New Roman"/>
          <w:sz w:val="24"/>
          <w:szCs w:val="24"/>
        </w:rPr>
        <w:t>.</w:t>
      </w:r>
    </w:p>
    <w:p w14:paraId="2737779F" w14:textId="13C78DA8" w:rsidR="00954C44" w:rsidRPr="00033C00" w:rsidRDefault="00D02A7C" w:rsidP="008718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X</w:t>
      </w:r>
      <w:r w:rsidR="00365342" w:rsidRPr="000E140D">
        <w:rPr>
          <w:rFonts w:ascii="Times New Roman" w:hAnsi="Times New Roman" w:cs="Times New Roman"/>
          <w:b/>
          <w:bCs/>
          <w:sz w:val="24"/>
          <w:szCs w:val="24"/>
        </w:rPr>
        <w:t xml:space="preserve"> veckor</w:t>
      </w:r>
      <w:r w:rsidR="00365342">
        <w:rPr>
          <w:rFonts w:ascii="Times New Roman" w:hAnsi="Times New Roman" w:cs="Times New Roman"/>
          <w:sz w:val="24"/>
          <w:szCs w:val="24"/>
        </w:rPr>
        <w:t xml:space="preserve"> </w:t>
      </w:r>
      <w:r w:rsidR="002750DB">
        <w:rPr>
          <w:rFonts w:ascii="Times New Roman" w:hAnsi="Times New Roman" w:cs="Times New Roman"/>
          <w:sz w:val="24"/>
          <w:szCs w:val="24"/>
        </w:rPr>
        <w:t xml:space="preserve">avsätts </w:t>
      </w:r>
      <w:r w:rsidR="00365342">
        <w:rPr>
          <w:rFonts w:ascii="Times New Roman" w:hAnsi="Times New Roman" w:cs="Times New Roman"/>
          <w:sz w:val="24"/>
          <w:szCs w:val="24"/>
        </w:rPr>
        <w:t xml:space="preserve">för </w:t>
      </w:r>
      <w:r w:rsidR="00365342" w:rsidRPr="003B62EE">
        <w:rPr>
          <w:rFonts w:ascii="Times New Roman" w:hAnsi="Times New Roman" w:cs="Times New Roman"/>
          <w:b/>
          <w:bCs/>
          <w:sz w:val="24"/>
          <w:szCs w:val="24"/>
        </w:rPr>
        <w:t>instudering</w:t>
      </w:r>
      <w:r w:rsidR="00365342">
        <w:rPr>
          <w:rFonts w:ascii="Times New Roman" w:hAnsi="Times New Roman" w:cs="Times New Roman"/>
          <w:sz w:val="24"/>
          <w:szCs w:val="24"/>
        </w:rPr>
        <w:t xml:space="preserve"> till subspecialistexamen. </w:t>
      </w:r>
      <w:r w:rsidR="00E91F30" w:rsidRPr="00033C0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B966A5" w14:textId="7CD5DD81" w:rsidR="00E91F30" w:rsidRDefault="00F93928" w:rsidP="008718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SST-läkaren ska </w:t>
      </w:r>
      <w:r w:rsidR="00AA533C">
        <w:rPr>
          <w:rFonts w:ascii="Times New Roman" w:hAnsi="Times New Roman" w:cs="Times New Roman"/>
          <w:sz w:val="24"/>
          <w:szCs w:val="24"/>
        </w:rPr>
        <w:t xml:space="preserve">få möjlighet till egen arbetsplats med dator samt tillgång till relevant medicinsk litteratur. </w:t>
      </w:r>
    </w:p>
    <w:p w14:paraId="75081A43" w14:textId="77777777" w:rsidR="00F93928" w:rsidRPr="00033C00" w:rsidRDefault="00F93928" w:rsidP="008718E8">
      <w:pPr>
        <w:rPr>
          <w:rFonts w:ascii="Times New Roman" w:hAnsi="Times New Roman" w:cs="Times New Roman"/>
          <w:sz w:val="24"/>
          <w:szCs w:val="24"/>
        </w:rPr>
      </w:pPr>
    </w:p>
    <w:p w14:paraId="661CA19F" w14:textId="72A3AEAA" w:rsidR="00E91F30" w:rsidRPr="00033C00" w:rsidRDefault="00E91F30" w:rsidP="008718E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33C00">
        <w:rPr>
          <w:rFonts w:ascii="Times New Roman" w:hAnsi="Times New Roman" w:cs="Times New Roman"/>
          <w:b/>
          <w:bCs/>
          <w:sz w:val="28"/>
          <w:szCs w:val="28"/>
        </w:rPr>
        <w:t>Subspecialistexamen</w:t>
      </w:r>
    </w:p>
    <w:p w14:paraId="1145A803" w14:textId="69922D10" w:rsidR="00E91F30" w:rsidRDefault="00E91F30" w:rsidP="008718E8">
      <w:pPr>
        <w:rPr>
          <w:rFonts w:ascii="Times New Roman" w:hAnsi="Times New Roman" w:cs="Times New Roman"/>
          <w:sz w:val="24"/>
          <w:szCs w:val="24"/>
        </w:rPr>
      </w:pPr>
      <w:r w:rsidRPr="00033C00">
        <w:rPr>
          <w:rFonts w:ascii="Times New Roman" w:hAnsi="Times New Roman" w:cs="Times New Roman"/>
          <w:sz w:val="24"/>
          <w:szCs w:val="24"/>
        </w:rPr>
        <w:t xml:space="preserve">SST-läkaren ska ansöka till examen efter att utbildningen har genomförts i enlighet med </w:t>
      </w:r>
      <w:proofErr w:type="spellStart"/>
      <w:r w:rsidRPr="00033C00">
        <w:rPr>
          <w:rFonts w:ascii="Times New Roman" w:hAnsi="Times New Roman" w:cs="Times New Roman"/>
          <w:sz w:val="24"/>
          <w:szCs w:val="24"/>
        </w:rPr>
        <w:t>SFOG</w:t>
      </w:r>
      <w:r w:rsidR="00E7734F">
        <w:rPr>
          <w:rFonts w:ascii="Times New Roman" w:hAnsi="Times New Roman" w:cs="Times New Roman"/>
          <w:sz w:val="24"/>
          <w:szCs w:val="24"/>
        </w:rPr>
        <w:t>:</w:t>
      </w:r>
      <w:r w:rsidRPr="00033C00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033C00">
        <w:rPr>
          <w:rFonts w:ascii="Times New Roman" w:hAnsi="Times New Roman" w:cs="Times New Roman"/>
          <w:sz w:val="24"/>
          <w:szCs w:val="24"/>
        </w:rPr>
        <w:t xml:space="preserve"> regler och riktlinjer för subspecialisering inom </w:t>
      </w:r>
      <w:r w:rsidR="003B62EE">
        <w:rPr>
          <w:rFonts w:ascii="Times New Roman" w:hAnsi="Times New Roman" w:cs="Times New Roman"/>
          <w:sz w:val="24"/>
          <w:szCs w:val="24"/>
        </w:rPr>
        <w:t>R</w:t>
      </w:r>
      <w:r w:rsidRPr="00033C00">
        <w:rPr>
          <w:rFonts w:ascii="Times New Roman" w:hAnsi="Times New Roman" w:cs="Times New Roman"/>
          <w:sz w:val="24"/>
          <w:szCs w:val="24"/>
        </w:rPr>
        <w:t>eprodukti</w:t>
      </w:r>
      <w:r w:rsidR="00351CB5" w:rsidRPr="00033C00">
        <w:rPr>
          <w:rFonts w:ascii="Times New Roman" w:hAnsi="Times New Roman" w:cs="Times New Roman"/>
          <w:sz w:val="24"/>
          <w:szCs w:val="24"/>
        </w:rPr>
        <w:t>on</w:t>
      </w:r>
      <w:r w:rsidRPr="00033C00">
        <w:rPr>
          <w:rFonts w:ascii="Times New Roman" w:hAnsi="Times New Roman" w:cs="Times New Roman"/>
          <w:sz w:val="24"/>
          <w:szCs w:val="24"/>
        </w:rPr>
        <w:t>smedicin.</w:t>
      </w:r>
    </w:p>
    <w:p w14:paraId="27D7A025" w14:textId="16278369" w:rsidR="00D02A7C" w:rsidRDefault="00D02A7C" w:rsidP="008718E8">
      <w:pPr>
        <w:rPr>
          <w:rFonts w:ascii="Times New Roman" w:hAnsi="Times New Roman" w:cs="Times New Roman"/>
          <w:sz w:val="24"/>
          <w:szCs w:val="24"/>
        </w:rPr>
      </w:pPr>
    </w:p>
    <w:p w14:paraId="04E91011" w14:textId="7C1A0323" w:rsidR="00D02A7C" w:rsidRDefault="00D02A7C" w:rsidP="008718E8">
      <w:pPr>
        <w:rPr>
          <w:rFonts w:ascii="Times New Roman" w:hAnsi="Times New Roman" w:cs="Times New Roman"/>
          <w:sz w:val="24"/>
          <w:szCs w:val="24"/>
        </w:rPr>
      </w:pPr>
    </w:p>
    <w:p w14:paraId="0CF740F1" w14:textId="28F4DAD6" w:rsidR="00D02A7C" w:rsidRDefault="00D02A7C" w:rsidP="008718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Datum: ___________</w:t>
      </w:r>
    </w:p>
    <w:p w14:paraId="674AB5AE" w14:textId="55452D48" w:rsidR="00D02A7C" w:rsidRPr="00D02A7C" w:rsidRDefault="00D02A7C" w:rsidP="008718E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02A7C">
        <w:rPr>
          <w:rFonts w:ascii="Times New Roman" w:hAnsi="Times New Roman" w:cs="Times New Roman"/>
          <w:b/>
          <w:bCs/>
          <w:sz w:val="24"/>
          <w:szCs w:val="24"/>
        </w:rPr>
        <w:t>Verksamhetschef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SST-läkare</w:t>
      </w:r>
    </w:p>
    <w:p w14:paraId="0FBDC69F" w14:textId="2551FC34" w:rsidR="00D02A7C" w:rsidRDefault="00D02A7C" w:rsidP="008718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Signatur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Signatur</w:t>
      </w:r>
      <w:proofErr w:type="spellEnd"/>
    </w:p>
    <w:p w14:paraId="356B72A0" w14:textId="76193425" w:rsidR="00D02A7C" w:rsidRDefault="00D02A7C" w:rsidP="008718E8">
      <w:pPr>
        <w:rPr>
          <w:rFonts w:ascii="Times New Roman" w:hAnsi="Times New Roman" w:cs="Times New Roman"/>
          <w:sz w:val="24"/>
          <w:szCs w:val="24"/>
        </w:rPr>
      </w:pPr>
    </w:p>
    <w:p w14:paraId="3FF26F58" w14:textId="04E376D2" w:rsidR="00D02A7C" w:rsidRDefault="00D02A7C" w:rsidP="008718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</w:t>
      </w:r>
    </w:p>
    <w:p w14:paraId="0FFFD7BB" w14:textId="77777777" w:rsidR="00D02A7C" w:rsidRDefault="00D02A7C" w:rsidP="008718E8">
      <w:pPr>
        <w:rPr>
          <w:rFonts w:ascii="Times New Roman" w:hAnsi="Times New Roman" w:cs="Times New Roman"/>
          <w:sz w:val="24"/>
          <w:szCs w:val="24"/>
        </w:rPr>
      </w:pPr>
    </w:p>
    <w:p w14:paraId="24FDE77B" w14:textId="77777777" w:rsidR="00D02A7C" w:rsidRDefault="00D02A7C" w:rsidP="00D02A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Namnförtydligande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Namnförtydligande</w:t>
      </w:r>
    </w:p>
    <w:p w14:paraId="1373A556" w14:textId="569A817F" w:rsidR="00D02A7C" w:rsidRDefault="00D02A7C" w:rsidP="008718E8">
      <w:pPr>
        <w:rPr>
          <w:rFonts w:ascii="Times New Roman" w:hAnsi="Times New Roman" w:cs="Times New Roman"/>
          <w:sz w:val="24"/>
          <w:szCs w:val="24"/>
        </w:rPr>
      </w:pPr>
    </w:p>
    <w:p w14:paraId="0066DA41" w14:textId="78025F3D" w:rsidR="00D02A7C" w:rsidRPr="00E7734F" w:rsidRDefault="00D02A7C" w:rsidP="008718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</w:t>
      </w:r>
    </w:p>
    <w:sectPr w:rsidR="00D02A7C" w:rsidRPr="00E7734F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90347" w14:textId="77777777" w:rsidR="003C0150" w:rsidRDefault="003C0150" w:rsidP="00AC3817">
      <w:pPr>
        <w:spacing w:after="0" w:line="240" w:lineRule="auto"/>
      </w:pPr>
      <w:r>
        <w:separator/>
      </w:r>
    </w:p>
  </w:endnote>
  <w:endnote w:type="continuationSeparator" w:id="0">
    <w:p w14:paraId="4AEEF25D" w14:textId="77777777" w:rsidR="003C0150" w:rsidRDefault="003C0150" w:rsidP="00AC38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A5507" w14:textId="590B38B0" w:rsidR="00AC3817" w:rsidRDefault="00AC3817" w:rsidP="00AC3817">
    <w:pPr>
      <w:pStyle w:val="Sidfot"/>
      <w:jc w:val="right"/>
    </w:pPr>
    <w:r>
      <w:t>Iliadis/Rodriguez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23C92" w14:textId="77777777" w:rsidR="003C0150" w:rsidRDefault="003C0150" w:rsidP="00AC3817">
      <w:pPr>
        <w:spacing w:after="0" w:line="240" w:lineRule="auto"/>
      </w:pPr>
      <w:r>
        <w:separator/>
      </w:r>
    </w:p>
  </w:footnote>
  <w:footnote w:type="continuationSeparator" w:id="0">
    <w:p w14:paraId="4B35B5D6" w14:textId="77777777" w:rsidR="003C0150" w:rsidRDefault="003C0150" w:rsidP="00AC38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941"/>
    <w:rsid w:val="00024E57"/>
    <w:rsid w:val="00033C00"/>
    <w:rsid w:val="000E140D"/>
    <w:rsid w:val="00120E1F"/>
    <w:rsid w:val="00155243"/>
    <w:rsid w:val="001A03D2"/>
    <w:rsid w:val="002530CC"/>
    <w:rsid w:val="002701A3"/>
    <w:rsid w:val="002725E9"/>
    <w:rsid w:val="002750DB"/>
    <w:rsid w:val="002762FC"/>
    <w:rsid w:val="00276D94"/>
    <w:rsid w:val="00296317"/>
    <w:rsid w:val="002A1BEC"/>
    <w:rsid w:val="00306DE5"/>
    <w:rsid w:val="00351CB5"/>
    <w:rsid w:val="00365342"/>
    <w:rsid w:val="00366C8F"/>
    <w:rsid w:val="00371CAD"/>
    <w:rsid w:val="0037704C"/>
    <w:rsid w:val="0038160B"/>
    <w:rsid w:val="003B484F"/>
    <w:rsid w:val="003B62EE"/>
    <w:rsid w:val="003C0150"/>
    <w:rsid w:val="0044157C"/>
    <w:rsid w:val="00444303"/>
    <w:rsid w:val="00462158"/>
    <w:rsid w:val="00491A1D"/>
    <w:rsid w:val="004E3B28"/>
    <w:rsid w:val="005079DA"/>
    <w:rsid w:val="005A0C4C"/>
    <w:rsid w:val="005A5525"/>
    <w:rsid w:val="005C1C6F"/>
    <w:rsid w:val="005C31DB"/>
    <w:rsid w:val="005F5978"/>
    <w:rsid w:val="00630365"/>
    <w:rsid w:val="0068112E"/>
    <w:rsid w:val="006849F1"/>
    <w:rsid w:val="0069717B"/>
    <w:rsid w:val="006D1EE0"/>
    <w:rsid w:val="007050A5"/>
    <w:rsid w:val="00751B01"/>
    <w:rsid w:val="00772338"/>
    <w:rsid w:val="00776F99"/>
    <w:rsid w:val="00777385"/>
    <w:rsid w:val="007866AA"/>
    <w:rsid w:val="007A79B2"/>
    <w:rsid w:val="007B5E04"/>
    <w:rsid w:val="007F3A90"/>
    <w:rsid w:val="00812F9E"/>
    <w:rsid w:val="00830D14"/>
    <w:rsid w:val="0086190B"/>
    <w:rsid w:val="008718E8"/>
    <w:rsid w:val="00924F6F"/>
    <w:rsid w:val="0095481A"/>
    <w:rsid w:val="00954C44"/>
    <w:rsid w:val="009C7A8F"/>
    <w:rsid w:val="00A2546F"/>
    <w:rsid w:val="00A707DA"/>
    <w:rsid w:val="00A844CE"/>
    <w:rsid w:val="00AA533C"/>
    <w:rsid w:val="00AA558D"/>
    <w:rsid w:val="00AC3817"/>
    <w:rsid w:val="00B11E0D"/>
    <w:rsid w:val="00B6432F"/>
    <w:rsid w:val="00BB3BBE"/>
    <w:rsid w:val="00BC037F"/>
    <w:rsid w:val="00D02A7C"/>
    <w:rsid w:val="00D25110"/>
    <w:rsid w:val="00DB0A95"/>
    <w:rsid w:val="00DB4D47"/>
    <w:rsid w:val="00E16021"/>
    <w:rsid w:val="00E509C5"/>
    <w:rsid w:val="00E641AC"/>
    <w:rsid w:val="00E70DA5"/>
    <w:rsid w:val="00E7734F"/>
    <w:rsid w:val="00E91F30"/>
    <w:rsid w:val="00EA0D4C"/>
    <w:rsid w:val="00EC5060"/>
    <w:rsid w:val="00EE749C"/>
    <w:rsid w:val="00EF1399"/>
    <w:rsid w:val="00F20CC8"/>
    <w:rsid w:val="00F93928"/>
    <w:rsid w:val="00FF0941"/>
    <w:rsid w:val="036674DB"/>
    <w:rsid w:val="03A8C3D6"/>
    <w:rsid w:val="048A2E70"/>
    <w:rsid w:val="0815A91E"/>
    <w:rsid w:val="122C0443"/>
    <w:rsid w:val="319BC193"/>
    <w:rsid w:val="3AA24BC5"/>
    <w:rsid w:val="458290AA"/>
    <w:rsid w:val="469987FC"/>
    <w:rsid w:val="4B87D834"/>
    <w:rsid w:val="4F07EDF3"/>
    <w:rsid w:val="62DECC4D"/>
    <w:rsid w:val="644D18D5"/>
    <w:rsid w:val="64565A34"/>
    <w:rsid w:val="67BEEF58"/>
    <w:rsid w:val="7A486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99AE2CE"/>
  <w15:chartTrackingRefBased/>
  <w15:docId w15:val="{0BD7CFD4-0F67-4804-8EF8-7A4941082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8718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semiHidden/>
    <w:unhideWhenUsed/>
    <w:rsid w:val="00F20CC8"/>
    <w:rPr>
      <w:color w:val="0000FF"/>
      <w:u w:val="singl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7866AA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7866AA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7866AA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7866AA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7866AA"/>
    <w:rPr>
      <w:b/>
      <w:bCs/>
      <w:sz w:val="20"/>
      <w:szCs w:val="20"/>
    </w:rPr>
  </w:style>
  <w:style w:type="paragraph" w:styleId="Sidhuvud">
    <w:name w:val="header"/>
    <w:basedOn w:val="Normal"/>
    <w:link w:val="SidhuvudChar"/>
    <w:uiPriority w:val="99"/>
    <w:unhideWhenUsed/>
    <w:rsid w:val="00AC38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C3817"/>
  </w:style>
  <w:style w:type="paragraph" w:styleId="Sidfot">
    <w:name w:val="footer"/>
    <w:basedOn w:val="Normal"/>
    <w:link w:val="SidfotChar"/>
    <w:uiPriority w:val="99"/>
    <w:unhideWhenUsed/>
    <w:rsid w:val="00AC38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C38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81DB82525B5540892800A4B81CB612" ma:contentTypeVersion="9" ma:contentTypeDescription="Skapa ett nytt dokument." ma:contentTypeScope="" ma:versionID="2cce7f437785f4e1be28340dd0c29a73">
  <xsd:schema xmlns:xsd="http://www.w3.org/2001/XMLSchema" xmlns:xs="http://www.w3.org/2001/XMLSchema" xmlns:p="http://schemas.microsoft.com/office/2006/metadata/properties" xmlns:ns3="39d9c911-2067-425f-ab4f-aa8d59098256" targetNamespace="http://schemas.microsoft.com/office/2006/metadata/properties" ma:root="true" ma:fieldsID="b832cad42f8e875099e13befd5b5c40d" ns3:_="">
    <xsd:import namespace="39d9c911-2067-425f-ab4f-aa8d5909825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d9c911-2067-425f-ab4f-aa8d590982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C11834-1D73-45BB-87A4-D499625925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E49876-499D-435B-817D-06FE950C8F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C17AE7D-E396-49AC-8F42-C8529C78312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B233B43-CEBA-4FFB-AAFF-1757A6CEFB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d9c911-2067-425f-ab4f-aa8d590982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802</Words>
  <Characters>4255</Characters>
  <Application>Microsoft Office Word</Application>
  <DocSecurity>0</DocSecurity>
  <Lines>35</Lines>
  <Paragraphs>10</Paragraphs>
  <ScaleCrop>false</ScaleCrop>
  <Company/>
  <LinksUpToDate>false</LinksUpToDate>
  <CharactersWithSpaces>5047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 Petersson</dc:creator>
  <cp:keywords/>
  <dc:description/>
  <cp:lastModifiedBy>Stavros Iliadis</cp:lastModifiedBy>
  <cp:revision>19</cp:revision>
  <cp:lastPrinted>2021-06-08T09:24:00Z</cp:lastPrinted>
  <dcterms:created xsi:type="dcterms:W3CDTF">2024-09-21T12:29:00Z</dcterms:created>
  <dcterms:modified xsi:type="dcterms:W3CDTF">2024-09-22T12:34:00Z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0x0101001181DB82525B5540892800A4B81CB612</vt:lpwstr>
  </property>
</Properties>
</file>