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Mötets öppnande</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 av mötets ordförande och justeringsperson. NV ordförande. PP justerings</w:t>
      </w:r>
      <w:r w:rsidDel="00000000" w:rsidR="00000000" w:rsidRPr="00000000">
        <w:rPr>
          <w:rtl w:val="0"/>
        </w:rPr>
        <w:t xml:space="preserve">person.</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 av sekreterare. MA sekreterare.</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Godkännande av dagordningen.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Genomgång av föregående mötesprotokoll.</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Genomgång av åtgärdslista.</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Fördelning av ansvarsområden</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SFOG - NV</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Utbildningsnämnden – EK, TP</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ENTOG – PP</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NFYOG – MK, PP</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SFOG-veckan Örebro 2024 – KH</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OGU-dagarna 2025 - NG</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ST-SKRÅ – NG, NV</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OGU-enkäten 2024 – MA</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OGU-dagarna 2024 – utvärdering. Den första responsen från deltagar</w:t>
      </w:r>
      <w:r w:rsidDel="00000000" w:rsidR="00000000" w:rsidRPr="00000000">
        <w:rPr>
          <w:rtl w:val="0"/>
        </w:rPr>
        <w:t xml:space="preserve">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har varit mycket god.</w:t>
      </w:r>
      <w:r w:rsidDel="00000000" w:rsidR="00000000" w:rsidRPr="00000000">
        <w:rPr>
          <w:rtl w:val="0"/>
        </w:rPr>
        <w:t xml:space="preserve"> Mestadels har föreläsarna följt temat. Bra paneldebatt och OGU-symposium. Trevligt socialt program. Lathunden inför OGU-dagarna ska uppdateras, t.ex. angående JÄVs-deklarationerna. Föreläsningarna från OGU-dagarna ska ligga inloggsskyddade. VB tar upp detta med Olof och raderar gammalt material. Ny rutin om att föregående års OGU-dagars föreläsningar raderas på det uppföljande uppstartsmötet i anslutning till konferensen.</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OGU-dagarna 2025 – NG</w:t>
      </w:r>
      <w:r w:rsidDel="00000000" w:rsidR="00000000" w:rsidRPr="00000000">
        <w:rPr>
          <w:rtl w:val="0"/>
        </w:rPr>
        <w:t xml:space="preserve">: Temat “Jämlik vård” och plats på Elite hotel bestämt. Representanten från meet again var på OGU-dagarna en dag och presenterade sig. Funderingar på att lyfta tema-perspektivet även till internationell nivå.  Det finns en etablerad organisationsgrupp (4 från Ö-vik, 2-3 från Sundsvall) och man planerar för 2-dagars internat i juni för mer intensiv planering.</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Rapport från SFOG – NV: </w:t>
      </w:r>
      <w:r w:rsidDel="00000000" w:rsidR="00000000" w:rsidRPr="00000000">
        <w:rPr>
          <w:rtl w:val="0"/>
        </w:rPr>
        <w:t xml:space="preserve">Diskussion kring ersättning för föräldralediga representanter i NFYOGs styrelse. SFOG skrev ett öppet brev angående avskedandet av Karin Pettersson, rapport om detta. Utredning har startat kring fostermedicin som en ny subspecialitet inom gyn/obs. Det förändrade anmälningsförfarandet till ST-kurserna  kommer att skjutas till VT 2025. Ny hemsida för SFOG och OGU under hösten. Utdelning av böcker på kurser ska inte få fortsätta, men eventuellt ska de börja lägga upp en kurslitteraturlista.</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SFOG-veckan 2024 – NV: Alla föreläsare klara till OGU-symp</w:t>
      </w:r>
      <w:r w:rsidDel="00000000" w:rsidR="00000000" w:rsidRPr="00000000">
        <w:rPr>
          <w:rtl w:val="0"/>
        </w:rPr>
        <w:t xml:space="preserve">osier. OGU-kvällen kommer vara på tisdagen. Tema 20-talsfest. Anmälan öppen.</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Ekonomi – AC</w:t>
      </w:r>
      <w:r w:rsidDel="00000000" w:rsidR="00000000" w:rsidRPr="00000000">
        <w:rPr>
          <w:rtl w:val="0"/>
        </w:rPr>
        <w:t xml:space="preserve">: Alicia ska ha möte med avgående Moa angående detta för ordentlig överlämning.</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Utbildningsnämnden – EK, TP: 67 </w:t>
      </w:r>
      <w:r w:rsidDel="00000000" w:rsidR="00000000" w:rsidRPr="00000000">
        <w:rPr>
          <w:rtl w:val="0"/>
        </w:rPr>
        <w:t xml:space="preserve">anmälda till ST-examinationen. En del som är anmälda har dock drabbats av pausat ST-arbete och utbildningsnämnden erbjuder dessa en anpassad version av den alternativa examinationsformen. Det har uppstått missnöje kring gyncancerkursen digitalt i Malmö. En del arbetsgivare i Sthlm godkänner inte att ST-läkare väljer den digitala kursen. TP lyfter med utbildningsnämnden att innehållet och utformningen av kursinnehållet behöver omarbetas. Inläsningsmaterialet måste anpassas till den/dem planerade inläsningsdagarna. VB lyfter frågan kring att ST-läkares ST-arbeten skulle kunna visas upp på exempelvis OGU-dagarna.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ST-SKRÅ – NV</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Internationellt – MK, PP: Planering pågår av NFOG-kongressen i Uppsala. MK har tagit kontakt med Inger och Rebecka i Upps</w:t>
      </w:r>
      <w:r w:rsidDel="00000000" w:rsidR="00000000" w:rsidRPr="00000000">
        <w:rPr>
          <w:rtl w:val="0"/>
        </w:rPr>
        <w:t xml:space="preserve">ala, NFYOG kommer ha ansvar för 2 symposier (UL-symposium och induktionssymposium) samt en social kväll med kanske PUB-kväll. Lyckat webinarium under våren med Levi, 27 deltagare. Fortsatt diskussion kring om detta ska fortgå med tanke på lågt deltagarantal. Kanske istället uppstart av 1:1 utbyten även inom norden? </w:t>
        <w:br w:type="textWrapping"/>
        <w:t xml:space="preserve">ENTOG - PP ska på ett första möte i sept. Ska försöka sprida 1:1-utbyten och få fler sökanden.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Kvinnoläkaren - AC: möte med Moa för information kring Kvinnol</w:t>
      </w:r>
      <w:r w:rsidDel="00000000" w:rsidR="00000000" w:rsidRPr="00000000">
        <w:rPr>
          <w:rtl w:val="0"/>
        </w:rPr>
        <w:t xml:space="preserve">äkaren. Genomgång av publiceringsdatum för Kvinnoläkaren.</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Hemsidan/Facebook/</w:t>
      </w:r>
      <w:r w:rsidDel="00000000" w:rsidR="00000000" w:rsidRPr="00000000">
        <w:rPr>
          <w:rtl w:val="0"/>
        </w:rPr>
        <w:t xml:space="preserve">Instagram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VB: </w:t>
      </w:r>
      <w:r w:rsidDel="00000000" w:rsidR="00000000" w:rsidRPr="00000000">
        <w:rPr>
          <w:rtl w:val="0"/>
        </w:rPr>
        <w:t xml:space="preserve">Fortsatt rensning på hemsidan. VB ska stämma av vad som sades på det tidigare strategimötet med Iris och göra förändring enligt det. Därefter vidare arbete med innehållet på nästa strategimötet. Alla ska få inlogg till OGUs instagramkonto så att man kan göra egna uppdateringar då man är iväg och representerar OGU. Fortsatt diskussion kring kommunikationskanaler på strategimötet.</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OGU-enkäten – MA: Försök att få ihop artikel </w:t>
      </w:r>
      <w:r w:rsidDel="00000000" w:rsidR="00000000" w:rsidRPr="00000000">
        <w:rPr>
          <w:rtl w:val="0"/>
        </w:rPr>
        <w:t xml:space="preserve">angående OGU-dagardeltagande redan i december. NG, AC, MK ansluter till sammanställandet av resultat från enkäten med stöd från Iris sedan tidigare.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SNÄV - NV</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Övrigt</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Mapp 6. Papperskorg (dags att kasta)?</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OGU-aktuellt – att ta upp på kurser, jourförberedande</w:t>
      </w:r>
      <w:r w:rsidDel="00000000" w:rsidR="00000000" w:rsidRPr="00000000">
        <w:rPr>
          <w:rtl w:val="0"/>
        </w:rPr>
        <w:t xml:space="preserve">. Ppt uppdateras. Diskussion kring förfarandet vid val av ny styrelse.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Specialistexamen och fest</w:t>
      </w:r>
      <w:r w:rsidDel="00000000" w:rsidR="00000000" w:rsidRPr="00000000">
        <w:rPr>
          <w:rtl w:val="0"/>
        </w:rPr>
        <w:t xml:space="preserve">: Ska tas upp och diskuteras vidare på strategimötet.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Kommande möten</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OGU journal club - </w:t>
      </w:r>
      <w:r w:rsidDel="00000000" w:rsidR="00000000" w:rsidRPr="00000000">
        <w:rPr>
          <w:rtl w:val="0"/>
        </w:rPr>
        <w:t xml:space="preserve">datum bestäms vid nästa möte.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Kvällsmöte zoom – </w:t>
      </w:r>
      <w:r w:rsidDel="00000000" w:rsidR="00000000" w:rsidRPr="00000000">
        <w:rPr>
          <w:rtl w:val="0"/>
        </w:rPr>
        <w:t xml:space="preserve">18/6 20.00 digitalt.</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SFOG-veckan 2–5/9 – alla ska anmäla sig. Gemensam OGU-lunch på måndagen.  </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OGU-internat – </w:t>
      </w:r>
      <w:r w:rsidDel="00000000" w:rsidR="00000000" w:rsidRPr="00000000">
        <w:rPr>
          <w:rtl w:val="0"/>
        </w:rPr>
        <w:t xml:space="preserve">14-15 oktober.</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Gemensamt möte med SFOG + OGU möte – 13/12.</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Mötets avslutande</w:t>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OGU styrelsemöte 240417</w:t>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-634</wp:posOffset>
          </wp:positionV>
          <wp:extent cx="3366770" cy="49022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66770" cy="490220"/>
                  </a:xfrm>
                  <a:prstGeom prst="rect"/>
                  <a:ln/>
                </pic:spPr>
              </pic:pic>
            </a:graphicData>
          </a:graphic>
        </wp:anchor>
      </w:drawing>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08.30-15.00</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Varbergs stadshotell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1189A"/>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Liststycke">
    <w:name w:val="List Paragraph"/>
    <w:basedOn w:val="Normal"/>
    <w:uiPriority w:val="34"/>
    <w:qFormat w:val="1"/>
    <w:rsid w:val="0091189A"/>
    <w:pPr>
      <w:ind w:left="720"/>
      <w:contextualSpacing w:val="1"/>
    </w:pPr>
  </w:style>
  <w:style w:type="paragraph" w:styleId="Sidhuvud">
    <w:name w:val="header"/>
    <w:basedOn w:val="Normal"/>
    <w:link w:val="SidhuvudChar"/>
    <w:uiPriority w:val="99"/>
    <w:unhideWhenUsed w:val="1"/>
    <w:rsid w:val="0091189A"/>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91189A"/>
  </w:style>
  <w:style w:type="paragraph" w:styleId="Sidfot">
    <w:name w:val="footer"/>
    <w:basedOn w:val="Normal"/>
    <w:link w:val="SidfotChar"/>
    <w:uiPriority w:val="99"/>
    <w:unhideWhenUsed w:val="1"/>
    <w:rsid w:val="009714FD"/>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9714FD"/>
  </w:style>
  <w:style w:type="character" w:styleId="gi" w:customStyle="1">
    <w:name w:val="gi"/>
    <w:basedOn w:val="Standardstycketeckensnitt"/>
    <w:rsid w:val="0099773E"/>
  </w:style>
  <w:style w:type="character" w:styleId="qu" w:customStyle="1">
    <w:name w:val="qu"/>
    <w:basedOn w:val="Standardstycketeckensnitt"/>
    <w:rsid w:val="0099773E"/>
  </w:style>
  <w:style w:type="character" w:styleId="gd" w:customStyle="1">
    <w:name w:val="gd"/>
    <w:basedOn w:val="Standardstycketeckensnitt"/>
    <w:rsid w:val="0099773E"/>
  </w:style>
  <w:style w:type="character" w:styleId="go" w:customStyle="1">
    <w:name w:val="go"/>
    <w:basedOn w:val="Standardstycketeckensnitt"/>
    <w:rsid w:val="0099773E"/>
  </w:style>
  <w:style w:type="character" w:styleId="Hyperlnk">
    <w:name w:val="Hyperlink"/>
    <w:basedOn w:val="Standardstycketeckensnitt"/>
    <w:uiPriority w:val="99"/>
    <w:unhideWhenUsed w:val="1"/>
    <w:rsid w:val="0099773E"/>
    <w:rPr>
      <w:color w:val="0563c1" w:themeColor="hyperlink"/>
      <w:u w:val="single"/>
    </w:rPr>
  </w:style>
  <w:style w:type="character" w:styleId="Olstomnmnande1" w:customStyle="1">
    <w:name w:val="Olöst omnämnande1"/>
    <w:basedOn w:val="Standardstycketeckensnitt"/>
    <w:uiPriority w:val="99"/>
    <w:semiHidden w:val="1"/>
    <w:unhideWhenUsed w:val="1"/>
    <w:rsid w:val="0099773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6M9xaw3TM6+dsBsemgoeh5kW9A==">CgMxLjA4AGonChRzdWdnZXN0LjZ5MGNpNmtjOWF6cxIPTWF0aWxkYSBBbmdiZXJnaicKFHN1Z2dlc3QuYTA0cGQ3ZmM3b2d2Eg9NYXRpbGRhIEFuZ2JlcmdyITFzdndINTQtcWxRbHBHRF8zSTc0dGp3SUFnZ3A0TlFsRw==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2024-03-22T11:09:00Z</dcterms:created>
  <dc:creator>Matilda Ekelund</dc:creator>
</cp:coreProperties>
</file>